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FC235F" w:rsidRPr="003E6F95" w:rsidRDefault="005B252F" w:rsidP="003E6F95">
      <w:pPr>
        <w:pBdr>
          <w:bottom w:val="single" w:sz="12" w:space="16" w:color="000000"/>
        </w:pBdr>
        <w:spacing w:after="0"/>
        <w:jc w:val="center"/>
        <w:rPr>
          <w:rFonts w:asciiTheme="minorHAnsi" w:eastAsia="Tahoma" w:hAnsiTheme="minorHAnsi" w:cstheme="minorHAnsi"/>
          <w:sz w:val="28"/>
          <w:szCs w:val="24"/>
        </w:rPr>
      </w:pPr>
      <w:bookmarkStart w:id="0" w:name="_GoBack"/>
      <w:r>
        <w:rPr>
          <w:rFonts w:asciiTheme="minorHAnsi" w:hAnsiTheme="minorHAnsi"/>
          <w:b/>
          <w:sz w:val="28"/>
        </w:rPr>
        <w:t xml:space="preserve">Regulations for the Operation of Student Dormitories </w:t>
      </w:r>
      <w:bookmarkEnd w:id="0"/>
      <w:r>
        <w:rPr>
          <w:rFonts w:asciiTheme="minorHAnsi" w:hAnsiTheme="minorHAnsi"/>
          <w:b/>
          <w:sz w:val="28"/>
        </w:rPr>
        <w:t>at Wrocław University of Science and Technology</w:t>
      </w:r>
    </w:p>
    <w:p w14:paraId="00000003" w14:textId="39B84219" w:rsidR="00FC235F" w:rsidRPr="003E6F95" w:rsidRDefault="005B252F" w:rsidP="003E6F95">
      <w:pPr>
        <w:pStyle w:val="Nagwek1"/>
        <w:rPr>
          <w:u w:val="single"/>
        </w:rPr>
      </w:pPr>
      <w:r>
        <w:t>General Principles</w:t>
      </w:r>
      <w:r>
        <w:br/>
        <w:t>§ 1</w:t>
      </w:r>
    </w:p>
    <w:p w14:paraId="00000004" w14:textId="1E9F97BF" w:rsidR="00FC235F" w:rsidRPr="003E6F95" w:rsidRDefault="00266BD9" w:rsidP="003E6F95">
      <w:pPr>
        <w:numPr>
          <w:ilvl w:val="0"/>
          <w:numId w:val="13"/>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The student dormitories of Wrocław University of Science and Technology are owned by the University and constitute its integral part.</w:t>
      </w:r>
      <w:r w:rsidR="005B252F">
        <w:rPr>
          <w:rFonts w:asciiTheme="minorHAnsi" w:hAnsiTheme="minorHAnsi"/>
          <w:color w:val="000000"/>
          <w:sz w:val="24"/>
        </w:rPr>
        <w:t xml:space="preserve"> </w:t>
      </w:r>
      <w:r>
        <w:rPr>
          <w:rFonts w:asciiTheme="minorHAnsi" w:hAnsiTheme="minorHAnsi"/>
          <w:color w:val="000000"/>
          <w:sz w:val="24"/>
        </w:rPr>
        <w:t>Residents are only allowed to use them according to the rules established by the University.</w:t>
      </w:r>
    </w:p>
    <w:p w14:paraId="00000005" w14:textId="6B2BF7B3" w:rsidR="00FC235F" w:rsidRPr="003E6F95" w:rsidRDefault="00266BD9" w:rsidP="003E6F95">
      <w:pPr>
        <w:numPr>
          <w:ilvl w:val="0"/>
          <w:numId w:val="13"/>
        </w:numPr>
        <w:pBdr>
          <w:top w:val="nil"/>
          <w:left w:val="nil"/>
          <w:bottom w:val="nil"/>
          <w:right w:val="nil"/>
          <w:between w:val="nil"/>
        </w:pBdr>
        <w:spacing w:after="0"/>
        <w:ind w:left="567" w:hanging="567"/>
        <w:jc w:val="both"/>
        <w:rPr>
          <w:rFonts w:asciiTheme="minorHAnsi" w:eastAsia="Tahoma" w:hAnsiTheme="minorHAnsi" w:cstheme="minorHAnsi"/>
          <w:sz w:val="24"/>
          <w:szCs w:val="24"/>
        </w:rPr>
      </w:pPr>
      <w:r>
        <w:t>Student dormitories are a place of residence, study, work, and leisure for eligible adult students, doctoral candidates, personal assistants for people with disabilities, and, in the case of available spaces, also for other persons.</w:t>
      </w:r>
    </w:p>
    <w:p w14:paraId="00000006" w14:textId="77777777" w:rsidR="00FC235F" w:rsidRPr="003E6F95" w:rsidRDefault="005B252F" w:rsidP="003E6F95">
      <w:pPr>
        <w:numPr>
          <w:ilvl w:val="0"/>
          <w:numId w:val="13"/>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bookmarkStart w:id="1" w:name="_heading=h.30j0zll"/>
      <w:bookmarkEnd w:id="1"/>
      <w:r>
        <w:rPr>
          <w:rFonts w:asciiTheme="minorHAnsi" w:hAnsiTheme="minorHAnsi"/>
          <w:color w:val="000000"/>
          <w:sz w:val="24"/>
        </w:rPr>
        <w:t>By other persons, it should be understood in particular:</w:t>
      </w:r>
    </w:p>
    <w:p w14:paraId="00000007" w14:textId="20D31D55" w:rsidR="00FC235F" w:rsidRPr="003E6F95" w:rsidRDefault="005B252F" w:rsidP="003E6F95">
      <w:pPr>
        <w:numPr>
          <w:ilvl w:val="1"/>
          <w:numId w:val="13"/>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spouses and children of students/doctoral candidates who have obtained the right to reside;</w:t>
      </w:r>
    </w:p>
    <w:p w14:paraId="00000008" w14:textId="77777777" w:rsidR="00FC235F" w:rsidRPr="003E6F95" w:rsidRDefault="005B252F" w:rsidP="003E6F95">
      <w:pPr>
        <w:numPr>
          <w:ilvl w:val="1"/>
          <w:numId w:val="13"/>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attendees of the University's language courses;</w:t>
      </w:r>
    </w:p>
    <w:p w14:paraId="00000009" w14:textId="02F71DA2" w:rsidR="00FC235F" w:rsidRPr="003E6F95" w:rsidRDefault="005B252F" w:rsidP="003E6F95">
      <w:pPr>
        <w:numPr>
          <w:ilvl w:val="1"/>
          <w:numId w:val="13"/>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students/doctoral candidates from other universities temporarily residing at Wrocław University of Science and Technology;</w:t>
      </w:r>
    </w:p>
    <w:p w14:paraId="0000000A" w14:textId="77777777" w:rsidR="00FC235F" w:rsidRPr="003E6F95" w:rsidRDefault="005B252F" w:rsidP="003E6F95">
      <w:pPr>
        <w:numPr>
          <w:ilvl w:val="1"/>
          <w:numId w:val="13"/>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students/doctoral candidates from other tertiary and post-secondary schools in Wrocław;</w:t>
      </w:r>
    </w:p>
    <w:p w14:paraId="0000000B" w14:textId="4588A190" w:rsidR="00FC235F" w:rsidRPr="003E6F95" w:rsidRDefault="00266BD9" w:rsidP="003E6F95">
      <w:pPr>
        <w:numPr>
          <w:ilvl w:val="1"/>
          <w:numId w:val="13"/>
        </w:numPr>
        <w:pBdr>
          <w:top w:val="nil"/>
          <w:left w:val="nil"/>
          <w:bottom w:val="nil"/>
          <w:right w:val="nil"/>
          <w:between w:val="nil"/>
        </w:pBdr>
        <w:spacing w:after="0"/>
        <w:ind w:left="1134" w:hanging="567"/>
        <w:rPr>
          <w:rFonts w:asciiTheme="minorHAnsi" w:eastAsia="Tahoma" w:hAnsiTheme="minorHAnsi" w:cstheme="minorHAnsi"/>
          <w:color w:val="000000"/>
          <w:sz w:val="24"/>
          <w:szCs w:val="24"/>
        </w:rPr>
      </w:pPr>
      <w:r>
        <w:rPr>
          <w:rFonts w:asciiTheme="minorHAnsi" w:hAnsiTheme="minorHAnsi"/>
          <w:color w:val="000000"/>
          <w:sz w:val="24"/>
        </w:rPr>
        <w:t>interns and trainees who undertake internships at Wrocław University of Science and Technology;</w:t>
      </w:r>
    </w:p>
    <w:p w14:paraId="0000000C" w14:textId="77777777" w:rsidR="00FC235F" w:rsidRPr="003E6F95" w:rsidRDefault="005B252F" w:rsidP="003E6F95">
      <w:pPr>
        <w:numPr>
          <w:ilvl w:val="1"/>
          <w:numId w:val="13"/>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in particularly justified cases, graduates and employees, after obtaining the consent of the Vice-Rector for Student Affairs.</w:t>
      </w:r>
    </w:p>
    <w:p w14:paraId="0000000D" w14:textId="7CDA4CB5" w:rsidR="00FC235F" w:rsidRPr="003E6F95" w:rsidRDefault="007F5990" w:rsidP="003E6F95">
      <w:pPr>
        <w:numPr>
          <w:ilvl w:val="0"/>
          <w:numId w:val="13"/>
        </w:numPr>
        <w:pBdr>
          <w:top w:val="nil"/>
          <w:left w:val="nil"/>
          <w:bottom w:val="nil"/>
          <w:right w:val="nil"/>
          <w:between w:val="nil"/>
        </w:pBdr>
        <w:tabs>
          <w:tab w:val="left" w:pos="3686"/>
        </w:tabs>
        <w:spacing w:after="0"/>
        <w:ind w:left="567" w:hanging="567"/>
        <w:jc w:val="both"/>
        <w:rPr>
          <w:rFonts w:asciiTheme="minorHAnsi" w:eastAsia="Tahoma" w:hAnsiTheme="minorHAnsi" w:cstheme="minorHAnsi"/>
          <w:sz w:val="24"/>
          <w:szCs w:val="24"/>
        </w:rPr>
      </w:pPr>
      <w:r>
        <w:rPr>
          <w:rFonts w:asciiTheme="minorHAnsi" w:hAnsiTheme="minorHAnsi"/>
          <w:color w:val="000000"/>
          <w:sz w:val="24"/>
        </w:rPr>
        <w:t>Residents of student dormitories are required to familiarise themselves with and adhere to the Rules of Operation of the Student Dormitories of Wrocław University of Technology and the Regulations of the Resident of the Student Dormitory of Wrocław University of Technology, which constitutes Appendix No.</w:t>
      </w:r>
      <w:r w:rsidR="005B252F">
        <w:rPr>
          <w:rFonts w:asciiTheme="minorHAnsi" w:hAnsiTheme="minorHAnsi"/>
          <w:sz w:val="24"/>
        </w:rPr>
        <w:t xml:space="preserve"> </w:t>
      </w:r>
      <w:r>
        <w:rPr>
          <w:rFonts w:asciiTheme="minorHAnsi" w:hAnsiTheme="minorHAnsi"/>
          <w:sz w:val="24"/>
        </w:rPr>
        <w:t>1 to these rules, and all decisions of the University authorities, regardless of their form.</w:t>
      </w:r>
      <w:r w:rsidR="005B252F">
        <w:rPr>
          <w:rFonts w:asciiTheme="minorHAnsi" w:hAnsiTheme="minorHAnsi"/>
          <w:sz w:val="24"/>
        </w:rPr>
        <w:t xml:space="preserve"> Signing the agreement is regarded as a commitment by the resident to comply with its terms.</w:t>
      </w:r>
    </w:p>
    <w:p w14:paraId="0000000E" w14:textId="77777777" w:rsidR="00FC235F" w:rsidRPr="003E6F95" w:rsidRDefault="005B252F" w:rsidP="003E6F95">
      <w:pPr>
        <w:numPr>
          <w:ilvl w:val="0"/>
          <w:numId w:val="13"/>
        </w:numPr>
        <w:pBdr>
          <w:top w:val="nil"/>
          <w:left w:val="nil"/>
          <w:bottom w:val="nil"/>
          <w:right w:val="nil"/>
          <w:between w:val="nil"/>
        </w:pBdr>
        <w:tabs>
          <w:tab w:val="left" w:pos="3686"/>
        </w:tabs>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 xml:space="preserve">The Residents' Council, which functions according to the </w:t>
      </w:r>
      <w:r>
        <w:rPr>
          <w:rFonts w:asciiTheme="minorHAnsi" w:hAnsiTheme="minorHAnsi"/>
          <w:i/>
          <w:color w:val="000000"/>
          <w:sz w:val="24"/>
        </w:rPr>
        <w:t>Regulations of the Student Government of the Wrocław University of Science and Technology</w:t>
      </w:r>
      <w:r>
        <w:rPr>
          <w:rFonts w:asciiTheme="minorHAnsi" w:hAnsiTheme="minorHAnsi"/>
          <w:color w:val="000000"/>
          <w:sz w:val="24"/>
        </w:rPr>
        <w:t>, serves as the representative for the student dormitory community.</w:t>
      </w:r>
    </w:p>
    <w:p w14:paraId="0000000F" w14:textId="31635AE5" w:rsidR="00FC235F" w:rsidRPr="003E6F95" w:rsidRDefault="007F5990" w:rsidP="003E6F95">
      <w:pPr>
        <w:numPr>
          <w:ilvl w:val="0"/>
          <w:numId w:val="13"/>
        </w:numPr>
        <w:pBdr>
          <w:top w:val="nil"/>
          <w:left w:val="nil"/>
          <w:bottom w:val="nil"/>
          <w:right w:val="nil"/>
          <w:between w:val="nil"/>
        </w:pBdr>
        <w:tabs>
          <w:tab w:val="left" w:pos="3686"/>
        </w:tabs>
        <w:spacing w:after="0"/>
        <w:ind w:left="567" w:hanging="567"/>
        <w:jc w:val="both"/>
        <w:rPr>
          <w:rFonts w:asciiTheme="minorHAnsi" w:eastAsia="Tahoma" w:hAnsiTheme="minorHAnsi" w:cstheme="minorHAnsi"/>
          <w:sz w:val="24"/>
          <w:szCs w:val="24"/>
        </w:rPr>
      </w:pPr>
      <w:r>
        <w:rPr>
          <w:rFonts w:asciiTheme="minorHAnsi" w:hAnsiTheme="minorHAnsi"/>
          <w:color w:val="000000"/>
          <w:sz w:val="24"/>
        </w:rPr>
        <w:t>Within student dormitories of the University, guest rooms can be designated, which mainly function as housing for part-time students attending sessions and other persons.</w:t>
      </w:r>
      <w:r w:rsidR="005B252F">
        <w:rPr>
          <w:rFonts w:asciiTheme="minorHAnsi" w:hAnsiTheme="minorHAnsi"/>
          <w:color w:val="000000"/>
          <w:sz w:val="24"/>
        </w:rPr>
        <w:t xml:space="preserve"> </w:t>
      </w:r>
      <w:r>
        <w:rPr>
          <w:rFonts w:asciiTheme="minorHAnsi" w:hAnsiTheme="minorHAnsi"/>
          <w:color w:val="000000"/>
          <w:sz w:val="24"/>
        </w:rPr>
        <w:t>Such places are excluded from the allocation for the given accommodation period.</w:t>
      </w:r>
      <w:r w:rsidR="005B252F">
        <w:rPr>
          <w:rFonts w:asciiTheme="minorHAnsi" w:hAnsiTheme="minorHAnsi"/>
          <w:color w:val="000000"/>
          <w:sz w:val="24"/>
        </w:rPr>
        <w:t xml:space="preserve"> The amount of fees and the booking conditions are specified in </w:t>
      </w:r>
      <w:r>
        <w:rPr>
          <w:rFonts w:asciiTheme="minorHAnsi" w:hAnsiTheme="minorHAnsi"/>
          <w:color w:val="000000"/>
          <w:sz w:val="24"/>
        </w:rPr>
        <w:t>a</w:t>
      </w:r>
      <w:r w:rsidR="005B252F">
        <w:rPr>
          <w:rFonts w:asciiTheme="minorHAnsi" w:hAnsiTheme="minorHAnsi"/>
          <w:color w:val="000000"/>
          <w:sz w:val="24"/>
        </w:rPr>
        <w:t xml:space="preserve"> </w:t>
      </w:r>
      <w:r w:rsidR="00523687">
        <w:rPr>
          <w:rFonts w:asciiTheme="minorHAnsi" w:hAnsiTheme="minorHAnsi"/>
          <w:color w:val="000000"/>
          <w:sz w:val="24"/>
        </w:rPr>
        <w:t>c</w:t>
      </w:r>
      <w:r w:rsidR="005B252F">
        <w:rPr>
          <w:rFonts w:asciiTheme="minorHAnsi" w:hAnsiTheme="minorHAnsi"/>
          <w:color w:val="000000"/>
          <w:sz w:val="24"/>
        </w:rPr>
        <w:t xml:space="preserve">ircular </w:t>
      </w:r>
      <w:r w:rsidR="00523687">
        <w:rPr>
          <w:rFonts w:asciiTheme="minorHAnsi" w:hAnsiTheme="minorHAnsi"/>
          <w:color w:val="000000"/>
          <w:sz w:val="24"/>
        </w:rPr>
        <w:t>l</w:t>
      </w:r>
      <w:r w:rsidR="005B252F">
        <w:rPr>
          <w:rFonts w:asciiTheme="minorHAnsi" w:hAnsiTheme="minorHAnsi"/>
          <w:color w:val="000000"/>
          <w:sz w:val="24"/>
        </w:rPr>
        <w:t>etter.</w:t>
      </w:r>
    </w:p>
    <w:p w14:paraId="00000011" w14:textId="4C95E363" w:rsidR="00FC235F" w:rsidRPr="003E6F95" w:rsidRDefault="005B252F" w:rsidP="003E6F95">
      <w:pPr>
        <w:pStyle w:val="Nagwek1"/>
      </w:pPr>
      <w:r>
        <w:lastRenderedPageBreak/>
        <w:t>Allocation of accommodation in student dormitories</w:t>
      </w:r>
      <w:r>
        <w:br/>
        <w:t>§ 2</w:t>
      </w:r>
    </w:p>
    <w:p w14:paraId="00000012" w14:textId="3E4638C6" w:rsidR="00FC235F" w:rsidRPr="003E6F95" w:rsidRDefault="00523687" w:rsidP="003E6F95">
      <w:pPr>
        <w:numPr>
          <w:ilvl w:val="0"/>
          <w:numId w:val="4"/>
        </w:numPr>
        <w:pBdr>
          <w:top w:val="nil"/>
          <w:left w:val="nil"/>
          <w:bottom w:val="nil"/>
          <w:right w:val="nil"/>
          <w:between w:val="nil"/>
        </w:pBdr>
        <w:tabs>
          <w:tab w:val="left" w:pos="3686"/>
        </w:tabs>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The lists of places designated for accommodation in student dormitories for the next housing period are prepared by a person appointed by the Vice-Rector for Student Affairs.</w:t>
      </w:r>
      <w:r w:rsidR="005B252F">
        <w:rPr>
          <w:rFonts w:asciiTheme="minorHAnsi" w:hAnsiTheme="minorHAnsi"/>
          <w:color w:val="000000"/>
          <w:sz w:val="24"/>
        </w:rPr>
        <w:t xml:space="preserve"> The lists are approved by the Vice-Rector for Student Affairs by 30 April.</w:t>
      </w:r>
    </w:p>
    <w:p w14:paraId="00000013" w14:textId="77777777" w:rsidR="00FC235F" w:rsidRPr="003E6F95" w:rsidRDefault="005B252F" w:rsidP="003E6F95">
      <w:pPr>
        <w:numPr>
          <w:ilvl w:val="0"/>
          <w:numId w:val="4"/>
        </w:numPr>
        <w:pBdr>
          <w:top w:val="nil"/>
          <w:left w:val="nil"/>
          <w:bottom w:val="nil"/>
          <w:right w:val="nil"/>
          <w:between w:val="nil"/>
        </w:pBdr>
        <w:tabs>
          <w:tab w:val="left" w:pos="3686"/>
        </w:tabs>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Within the accommodation capacity, places are allocated for:</w:t>
      </w:r>
    </w:p>
    <w:p w14:paraId="00000014" w14:textId="77777777" w:rsidR="00FC235F" w:rsidRPr="003E6F95" w:rsidRDefault="005B252F" w:rsidP="003E6F95">
      <w:pPr>
        <w:numPr>
          <w:ilvl w:val="1"/>
          <w:numId w:val="4"/>
        </w:numPr>
        <w:pBdr>
          <w:top w:val="nil"/>
          <w:left w:val="nil"/>
          <w:bottom w:val="nil"/>
          <w:right w:val="nil"/>
          <w:between w:val="nil"/>
        </w:pBdr>
        <w:tabs>
          <w:tab w:val="left" w:pos="3686"/>
        </w:tabs>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students;</w:t>
      </w:r>
    </w:p>
    <w:p w14:paraId="00000015" w14:textId="77777777" w:rsidR="00FC235F" w:rsidRPr="003E6F95" w:rsidRDefault="005B252F" w:rsidP="003E6F95">
      <w:pPr>
        <w:numPr>
          <w:ilvl w:val="1"/>
          <w:numId w:val="4"/>
        </w:numPr>
        <w:pBdr>
          <w:top w:val="nil"/>
          <w:left w:val="nil"/>
          <w:bottom w:val="nil"/>
          <w:right w:val="nil"/>
          <w:between w:val="nil"/>
        </w:pBdr>
        <w:tabs>
          <w:tab w:val="left" w:pos="3686"/>
        </w:tabs>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candidates admitted to studies;</w:t>
      </w:r>
    </w:p>
    <w:p w14:paraId="00000016" w14:textId="77777777" w:rsidR="00FC235F" w:rsidRPr="003E6F95" w:rsidRDefault="005B252F" w:rsidP="003E6F95">
      <w:pPr>
        <w:numPr>
          <w:ilvl w:val="1"/>
          <w:numId w:val="4"/>
        </w:numPr>
        <w:pBdr>
          <w:top w:val="nil"/>
          <w:left w:val="nil"/>
          <w:bottom w:val="nil"/>
          <w:right w:val="nil"/>
          <w:between w:val="nil"/>
        </w:pBdr>
        <w:tabs>
          <w:tab w:val="left" w:pos="3686"/>
        </w:tabs>
        <w:spacing w:after="0"/>
        <w:ind w:left="1134" w:hanging="567"/>
        <w:rPr>
          <w:rFonts w:asciiTheme="minorHAnsi" w:eastAsia="Tahoma" w:hAnsiTheme="minorHAnsi" w:cstheme="minorHAnsi"/>
          <w:color w:val="000000"/>
          <w:sz w:val="24"/>
          <w:szCs w:val="24"/>
        </w:rPr>
      </w:pPr>
      <w:r>
        <w:rPr>
          <w:rFonts w:asciiTheme="minorHAnsi" w:hAnsiTheme="minorHAnsi"/>
          <w:color w:val="000000"/>
          <w:sz w:val="24"/>
        </w:rPr>
        <w:t>students – accommodation with a spouse or child;</w:t>
      </w:r>
    </w:p>
    <w:p w14:paraId="00000017" w14:textId="75DB42B7" w:rsidR="00FC235F" w:rsidRPr="003E6F95" w:rsidRDefault="005B252F" w:rsidP="003E6F95">
      <w:pPr>
        <w:numPr>
          <w:ilvl w:val="1"/>
          <w:numId w:val="4"/>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doctoral students;</w:t>
      </w:r>
    </w:p>
    <w:p w14:paraId="00000018" w14:textId="5BD0FA75" w:rsidR="00FC235F" w:rsidRPr="003E6F95" w:rsidRDefault="005B252F" w:rsidP="003E6F95">
      <w:pPr>
        <w:numPr>
          <w:ilvl w:val="1"/>
          <w:numId w:val="4"/>
        </w:numPr>
        <w:pBdr>
          <w:top w:val="nil"/>
          <w:left w:val="nil"/>
          <w:bottom w:val="nil"/>
          <w:right w:val="nil"/>
          <w:between w:val="nil"/>
        </w:pBdr>
        <w:spacing w:after="0"/>
        <w:ind w:left="1134" w:hanging="567"/>
        <w:jc w:val="both"/>
        <w:rPr>
          <w:rFonts w:asciiTheme="minorHAnsi" w:eastAsia="Tahoma" w:hAnsiTheme="minorHAnsi" w:cstheme="minorHAnsi"/>
          <w:sz w:val="24"/>
          <w:szCs w:val="24"/>
        </w:rPr>
      </w:pPr>
      <w:r>
        <w:rPr>
          <w:rFonts w:asciiTheme="minorHAnsi" w:hAnsiTheme="minorHAnsi"/>
          <w:sz w:val="24"/>
        </w:rPr>
        <w:t>students and doctoral candidates – accommodation with a personal assistant (for persons with disabilities);</w:t>
      </w:r>
    </w:p>
    <w:p w14:paraId="00000019" w14:textId="77777777" w:rsidR="00FC235F" w:rsidRPr="003E6F95" w:rsidRDefault="005B252F" w:rsidP="003E6F95">
      <w:pPr>
        <w:numPr>
          <w:ilvl w:val="1"/>
          <w:numId w:val="4"/>
        </w:numPr>
        <w:pBdr>
          <w:top w:val="nil"/>
          <w:left w:val="nil"/>
          <w:bottom w:val="nil"/>
          <w:right w:val="nil"/>
          <w:between w:val="nil"/>
        </w:pBdr>
        <w:tabs>
          <w:tab w:val="left" w:pos="3686"/>
        </w:tabs>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foreign candidates admitted to study;</w:t>
      </w:r>
    </w:p>
    <w:p w14:paraId="0000001A" w14:textId="77777777" w:rsidR="00FC235F" w:rsidRPr="003E6F95" w:rsidRDefault="005B252F" w:rsidP="003E6F95">
      <w:pPr>
        <w:numPr>
          <w:ilvl w:val="1"/>
          <w:numId w:val="4"/>
        </w:numPr>
        <w:pBdr>
          <w:top w:val="nil"/>
          <w:left w:val="nil"/>
          <w:bottom w:val="nil"/>
          <w:right w:val="nil"/>
          <w:between w:val="nil"/>
        </w:pBdr>
        <w:tabs>
          <w:tab w:val="left" w:pos="3686"/>
        </w:tabs>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students arriving at the University as part of student exchange programmes;</w:t>
      </w:r>
    </w:p>
    <w:p w14:paraId="0000001B" w14:textId="4D112908" w:rsidR="00FC235F" w:rsidRPr="003E6F95" w:rsidRDefault="00523687" w:rsidP="003E6F95">
      <w:pPr>
        <w:numPr>
          <w:ilvl w:val="1"/>
          <w:numId w:val="4"/>
        </w:numPr>
        <w:pBdr>
          <w:top w:val="nil"/>
          <w:left w:val="nil"/>
          <w:bottom w:val="nil"/>
          <w:right w:val="nil"/>
          <w:between w:val="nil"/>
        </w:pBdr>
        <w:tabs>
          <w:tab w:val="left" w:pos="3686"/>
        </w:tabs>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participants in the University's language courses;</w:t>
      </w:r>
    </w:p>
    <w:p w14:paraId="0000001C" w14:textId="77777777" w:rsidR="00FC235F" w:rsidRPr="003E6F95" w:rsidRDefault="005B252F" w:rsidP="003E6F95">
      <w:pPr>
        <w:numPr>
          <w:ilvl w:val="1"/>
          <w:numId w:val="4"/>
        </w:numPr>
        <w:pBdr>
          <w:top w:val="nil"/>
          <w:left w:val="nil"/>
          <w:bottom w:val="nil"/>
          <w:right w:val="nil"/>
          <w:between w:val="nil"/>
        </w:pBdr>
        <w:tabs>
          <w:tab w:val="left" w:pos="3686"/>
        </w:tabs>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participants of the Exceptionally Talented programme at the Wrocław University of Science and Technology</w:t>
      </w:r>
    </w:p>
    <w:p w14:paraId="0000001D" w14:textId="128E2013" w:rsidR="00FC235F" w:rsidRPr="003E6F95" w:rsidRDefault="005B252F" w:rsidP="00BC3807">
      <w:pPr>
        <w:numPr>
          <w:ilvl w:val="1"/>
          <w:numId w:val="4"/>
        </w:numPr>
        <w:pBdr>
          <w:top w:val="nil"/>
          <w:left w:val="nil"/>
          <w:bottom w:val="nil"/>
          <w:right w:val="nil"/>
          <w:between w:val="nil"/>
        </w:pBdr>
        <w:tabs>
          <w:tab w:val="left" w:pos="3686"/>
        </w:tabs>
        <w:spacing w:after="0"/>
        <w:ind w:left="1134" w:hanging="567"/>
        <w:rPr>
          <w:rFonts w:asciiTheme="minorHAnsi" w:eastAsia="Tahoma" w:hAnsiTheme="minorHAnsi" w:cstheme="minorHAnsi"/>
          <w:color w:val="000000"/>
          <w:sz w:val="24"/>
          <w:szCs w:val="24"/>
        </w:rPr>
      </w:pPr>
      <w:r>
        <w:rPr>
          <w:rFonts w:asciiTheme="minorHAnsi" w:hAnsiTheme="minorHAnsi"/>
          <w:color w:val="000000"/>
          <w:sz w:val="24"/>
        </w:rPr>
        <w:t>personal assistants for people with special needs (people with disabilities);</w:t>
      </w:r>
    </w:p>
    <w:p w14:paraId="0000001E" w14:textId="77777777" w:rsidR="00FC235F" w:rsidRPr="003E6F95" w:rsidRDefault="005B252F" w:rsidP="003E6F95">
      <w:pPr>
        <w:numPr>
          <w:ilvl w:val="0"/>
          <w:numId w:val="4"/>
        </w:numPr>
        <w:pBdr>
          <w:top w:val="nil"/>
          <w:left w:val="nil"/>
          <w:bottom w:val="nil"/>
          <w:right w:val="nil"/>
          <w:between w:val="nil"/>
        </w:pBdr>
        <w:tabs>
          <w:tab w:val="left" w:pos="3686"/>
        </w:tabs>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A part of the accommodation places is reserved for the Vice-Rector for Student Affairs.</w:t>
      </w:r>
    </w:p>
    <w:p w14:paraId="0000001F" w14:textId="0DF23673" w:rsidR="00FC235F" w:rsidRPr="003E6F95" w:rsidRDefault="005B252F" w:rsidP="003E6F95">
      <w:pPr>
        <w:numPr>
          <w:ilvl w:val="0"/>
          <w:numId w:val="4"/>
        </w:numPr>
        <w:pBdr>
          <w:top w:val="nil"/>
          <w:left w:val="nil"/>
          <w:bottom w:val="nil"/>
          <w:right w:val="nil"/>
          <w:between w:val="nil"/>
        </w:pBdr>
        <w:tabs>
          <w:tab w:val="left" w:pos="3686"/>
        </w:tabs>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Within the accommodation options, we identify the following categories:</w:t>
      </w:r>
    </w:p>
    <w:p w14:paraId="00000020" w14:textId="77777777" w:rsidR="00FC235F" w:rsidRPr="003E6F95" w:rsidRDefault="005B252F" w:rsidP="00D679FF">
      <w:pPr>
        <w:numPr>
          <w:ilvl w:val="1"/>
          <w:numId w:val="6"/>
        </w:numPr>
        <w:pBdr>
          <w:top w:val="nil"/>
          <w:left w:val="nil"/>
          <w:bottom w:val="nil"/>
          <w:right w:val="nil"/>
          <w:between w:val="nil"/>
        </w:pBdr>
        <w:tabs>
          <w:tab w:val="left" w:pos="3686"/>
        </w:tabs>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student - places specifically designated for student accommodation;</w:t>
      </w:r>
    </w:p>
    <w:p w14:paraId="00000021" w14:textId="77777777" w:rsidR="00FC235F" w:rsidRPr="003E6F95" w:rsidRDefault="005B252F" w:rsidP="00D679FF">
      <w:pPr>
        <w:numPr>
          <w:ilvl w:val="1"/>
          <w:numId w:val="6"/>
        </w:numPr>
        <w:pBdr>
          <w:top w:val="nil"/>
          <w:left w:val="nil"/>
          <w:bottom w:val="nil"/>
          <w:right w:val="nil"/>
          <w:between w:val="nil"/>
        </w:pBdr>
        <w:tabs>
          <w:tab w:val="left" w:pos="3686"/>
        </w:tabs>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doctoral – places specifically designated for accommodating doctoral candidates;</w:t>
      </w:r>
    </w:p>
    <w:p w14:paraId="00000022" w14:textId="77777777" w:rsidR="00FC235F" w:rsidRPr="003E6F95" w:rsidRDefault="005B252F" w:rsidP="00D679FF">
      <w:pPr>
        <w:numPr>
          <w:ilvl w:val="1"/>
          <w:numId w:val="6"/>
        </w:numPr>
        <w:pBdr>
          <w:top w:val="nil"/>
          <w:left w:val="nil"/>
          <w:bottom w:val="nil"/>
          <w:right w:val="nil"/>
          <w:between w:val="nil"/>
        </w:pBdr>
        <w:tabs>
          <w:tab w:val="left" w:pos="3686"/>
        </w:tabs>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family accommodations for students/PhD candidates – places primarily designated for housing a student/PhD candidate with a spouse or child;</w:t>
      </w:r>
    </w:p>
    <w:p w14:paraId="00000023" w14:textId="3DAED9DC" w:rsidR="00FC235F" w:rsidRPr="003E6F95" w:rsidRDefault="005B252F" w:rsidP="00D679FF">
      <w:pPr>
        <w:numPr>
          <w:ilvl w:val="1"/>
          <w:numId w:val="6"/>
        </w:numPr>
        <w:pBdr>
          <w:top w:val="nil"/>
          <w:left w:val="nil"/>
          <w:bottom w:val="nil"/>
          <w:right w:val="nil"/>
          <w:between w:val="nil"/>
        </w:pBdr>
        <w:tabs>
          <w:tab w:val="left" w:pos="3686"/>
        </w:tabs>
        <w:spacing w:after="0"/>
        <w:ind w:left="1134" w:hanging="567"/>
        <w:jc w:val="both"/>
        <w:rPr>
          <w:rFonts w:asciiTheme="minorHAnsi" w:eastAsia="Tahoma" w:hAnsiTheme="minorHAnsi" w:cstheme="minorHAnsi"/>
          <w:color w:val="000000"/>
          <w:sz w:val="24"/>
          <w:szCs w:val="24"/>
        </w:rPr>
      </w:pPr>
      <w:r>
        <w:rPr>
          <w:rFonts w:asciiTheme="minorHAnsi" w:hAnsiTheme="minorHAnsi"/>
          <w:sz w:val="24"/>
        </w:rPr>
        <w:t>single occupancy – places primarily intended for accommodating people with special needs, including people with disabilities, who require independent accommodation or require rooms accessible to persons with disabilities;</w:t>
      </w:r>
    </w:p>
    <w:p w14:paraId="00000024" w14:textId="2E0E2ABF" w:rsidR="00FC235F" w:rsidRPr="003E6F95" w:rsidRDefault="00523687" w:rsidP="00BC3807">
      <w:pPr>
        <w:numPr>
          <w:ilvl w:val="1"/>
          <w:numId w:val="6"/>
        </w:numPr>
        <w:pBdr>
          <w:top w:val="nil"/>
          <w:left w:val="nil"/>
          <w:bottom w:val="nil"/>
          <w:right w:val="nil"/>
          <w:between w:val="nil"/>
        </w:pBdr>
        <w:tabs>
          <w:tab w:val="left" w:pos="3686"/>
        </w:tabs>
        <w:spacing w:after="0"/>
        <w:ind w:left="1134" w:hanging="567"/>
        <w:rPr>
          <w:rFonts w:asciiTheme="minorHAnsi" w:eastAsia="Tahoma" w:hAnsiTheme="minorHAnsi" w:cstheme="minorHAnsi"/>
          <w:color w:val="000000"/>
          <w:sz w:val="24"/>
          <w:szCs w:val="24"/>
        </w:rPr>
      </w:pPr>
      <w:r>
        <w:rPr>
          <w:rFonts w:asciiTheme="minorHAnsi" w:hAnsiTheme="minorHAnsi"/>
          <w:color w:val="000000"/>
          <w:sz w:val="24"/>
        </w:rPr>
        <w:t>assistant – places primarily intended to accommodate a person with special needs (people with disabilities) along with a personal assistant;</w:t>
      </w:r>
    </w:p>
    <w:p w14:paraId="00000025" w14:textId="201FA1DC" w:rsidR="00FC235F" w:rsidRPr="003E6F95" w:rsidRDefault="005B252F" w:rsidP="00D679FF">
      <w:pPr>
        <w:numPr>
          <w:ilvl w:val="1"/>
          <w:numId w:val="6"/>
        </w:numPr>
        <w:pBdr>
          <w:top w:val="nil"/>
          <w:left w:val="nil"/>
          <w:bottom w:val="nil"/>
          <w:right w:val="nil"/>
          <w:between w:val="nil"/>
        </w:pBdr>
        <w:tabs>
          <w:tab w:val="left" w:pos="3686"/>
        </w:tabs>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 xml:space="preserve">family modules for </w:t>
      </w:r>
      <w:sdt>
        <w:sdtPr>
          <w:rPr>
            <w:rFonts w:asciiTheme="minorHAnsi" w:hAnsiTheme="minorHAnsi" w:cstheme="minorHAnsi"/>
            <w:sz w:val="24"/>
            <w:szCs w:val="24"/>
          </w:rPr>
          <w:tag w:val="goog_rdk_1"/>
          <w:id w:val="-385873665"/>
        </w:sdtPr>
        <w:sdtEndPr/>
        <w:sdtContent>
          <w:r>
            <w:rPr>
              <w:rFonts w:asciiTheme="minorHAnsi" w:hAnsiTheme="minorHAnsi"/>
              <w:color w:val="000000"/>
              <w:sz w:val="24"/>
            </w:rPr>
            <w:t>students/</w:t>
          </w:r>
        </w:sdtContent>
      </w:sdt>
      <w:r>
        <w:rPr>
          <w:rFonts w:asciiTheme="minorHAnsi" w:hAnsiTheme="minorHAnsi"/>
          <w:color w:val="000000"/>
          <w:sz w:val="24"/>
        </w:rPr>
        <w:t xml:space="preserve">doctoral candidates – places designated for accommodation of </w:t>
      </w:r>
      <w:sdt>
        <w:sdtPr>
          <w:rPr>
            <w:rFonts w:asciiTheme="minorHAnsi" w:hAnsiTheme="minorHAnsi" w:cstheme="minorHAnsi"/>
            <w:sz w:val="24"/>
            <w:szCs w:val="24"/>
          </w:rPr>
          <w:tag w:val="goog_rdk_2"/>
          <w:id w:val="1798724736"/>
        </w:sdtPr>
        <w:sdtEndPr/>
        <w:sdtContent>
          <w:r>
            <w:rPr>
              <w:rFonts w:asciiTheme="minorHAnsi" w:hAnsiTheme="minorHAnsi"/>
              <w:color w:val="000000"/>
              <w:sz w:val="24"/>
            </w:rPr>
            <w:t>students/</w:t>
          </w:r>
        </w:sdtContent>
      </w:sdt>
      <w:r>
        <w:rPr>
          <w:rFonts w:asciiTheme="minorHAnsi" w:hAnsiTheme="minorHAnsi"/>
          <w:color w:val="000000"/>
          <w:sz w:val="24"/>
        </w:rPr>
        <w:t>doctoral candidates with a spouse or child.</w:t>
      </w:r>
    </w:p>
    <w:p w14:paraId="00000026" w14:textId="3E72EFDE" w:rsidR="00FC235F" w:rsidRPr="003E6F95" w:rsidRDefault="005B252F" w:rsidP="003E6F95">
      <w:pPr>
        <w:numPr>
          <w:ilvl w:val="0"/>
          <w:numId w:val="4"/>
        </w:numPr>
        <w:pBdr>
          <w:top w:val="nil"/>
          <w:left w:val="nil"/>
          <w:bottom w:val="nil"/>
          <w:right w:val="nil"/>
          <w:between w:val="nil"/>
        </w:pBdr>
        <w:tabs>
          <w:tab w:val="left" w:pos="3686"/>
        </w:tabs>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The list referred to in point 2 is not exhaustive and may be expanded or modified by the Vice-Rector for Student Affairs as needed by the University.</w:t>
      </w:r>
    </w:p>
    <w:p w14:paraId="00000027" w14:textId="77777777" w:rsidR="00FC235F" w:rsidRPr="003E6F95" w:rsidRDefault="005B252F" w:rsidP="003E6F95">
      <w:pPr>
        <w:numPr>
          <w:ilvl w:val="0"/>
          <w:numId w:val="4"/>
        </w:numPr>
        <w:pBdr>
          <w:top w:val="nil"/>
          <w:left w:val="nil"/>
          <w:bottom w:val="nil"/>
          <w:right w:val="nil"/>
          <w:between w:val="nil"/>
        </w:pBdr>
        <w:tabs>
          <w:tab w:val="left" w:pos="3686"/>
        </w:tabs>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The lists of students who have been allocated places in student residences for the next academic year are approved by the Vice-Rector for Student Affairs by 30 June.</w:t>
      </w:r>
    </w:p>
    <w:p w14:paraId="00000028" w14:textId="147451CD" w:rsidR="00FC235F" w:rsidRPr="003E6F95" w:rsidRDefault="00523687" w:rsidP="003E6F95">
      <w:pPr>
        <w:numPr>
          <w:ilvl w:val="0"/>
          <w:numId w:val="4"/>
        </w:numPr>
        <w:pBdr>
          <w:top w:val="nil"/>
          <w:left w:val="nil"/>
          <w:bottom w:val="nil"/>
          <w:right w:val="nil"/>
          <w:between w:val="nil"/>
        </w:pBdr>
        <w:tabs>
          <w:tab w:val="left" w:pos="3686"/>
        </w:tabs>
        <w:spacing w:after="0"/>
        <w:ind w:left="567" w:hanging="567"/>
        <w:jc w:val="both"/>
        <w:rPr>
          <w:rFonts w:asciiTheme="minorHAnsi" w:eastAsia="Tahoma" w:hAnsiTheme="minorHAnsi" w:cstheme="minorHAnsi"/>
          <w:color w:val="000000"/>
          <w:sz w:val="24"/>
          <w:szCs w:val="24"/>
        </w:rPr>
      </w:pPr>
      <w:r>
        <w:t>The lists referred to in point 6 shall remain valid until the end of the accommodation period for the given accommodation term, i.e., until the 4th day from the start of educational classes, except for situations described in § 8(5).</w:t>
      </w:r>
      <w:r w:rsidR="005B252F">
        <w:rPr>
          <w:rFonts w:asciiTheme="minorHAnsi" w:hAnsiTheme="minorHAnsi"/>
          <w:color w:val="000000"/>
          <w:sz w:val="24"/>
        </w:rPr>
        <w:t xml:space="preserve"> After this date, the available places are distinguished solely by their intended purpose as mentioned in point 4.</w:t>
      </w:r>
    </w:p>
    <w:p w14:paraId="00000029" w14:textId="208FEF43" w:rsidR="00FC235F" w:rsidRPr="003E6F95" w:rsidRDefault="005B252F" w:rsidP="003E6F95">
      <w:pPr>
        <w:numPr>
          <w:ilvl w:val="0"/>
          <w:numId w:val="4"/>
        </w:numPr>
        <w:pBdr>
          <w:top w:val="nil"/>
          <w:left w:val="nil"/>
          <w:bottom w:val="nil"/>
          <w:right w:val="nil"/>
          <w:between w:val="nil"/>
        </w:pBdr>
        <w:tabs>
          <w:tab w:val="left" w:pos="3686"/>
        </w:tabs>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 xml:space="preserve">The available places mentioned in paragraph 7 may be temporarily excluded from allocation or reserved for the accommodation needs of a specific group of people. The </w:t>
      </w:r>
      <w:r>
        <w:rPr>
          <w:rFonts w:asciiTheme="minorHAnsi" w:hAnsiTheme="minorHAnsi"/>
          <w:color w:val="000000"/>
          <w:sz w:val="24"/>
        </w:rPr>
        <w:lastRenderedPageBreak/>
        <w:t>decision to exclude from accommodation/reservation is made by the Vice-Rector for Student Affairs or, by his authority, the Director of the Student Housing Department.</w:t>
      </w:r>
    </w:p>
    <w:p w14:paraId="0000002B" w14:textId="35A8D376" w:rsidR="00FC235F" w:rsidRPr="003E6F95" w:rsidRDefault="005B252F" w:rsidP="003E6F95">
      <w:pPr>
        <w:pStyle w:val="Nagwek1"/>
      </w:pPr>
      <w:r>
        <w:t>Allocation of accommodation in student dormitories</w:t>
      </w:r>
      <w:r>
        <w:br/>
        <w:t>§ 3</w:t>
      </w:r>
    </w:p>
    <w:p w14:paraId="0000002C" w14:textId="418BCBF7" w:rsidR="00FC235F" w:rsidRPr="003E6F95" w:rsidRDefault="005B252F" w:rsidP="003E6F95">
      <w:pPr>
        <w:numPr>
          <w:ilvl w:val="0"/>
          <w:numId w:val="2"/>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Accommodation for students and doctoral candidates of the Wrocław University of Science and Technology for the next housing period is allocated according to the Regulations on Benefits for Students and Doctoral Candidates of Wrocław University of Science and Technology.</w:t>
      </w:r>
    </w:p>
    <w:p w14:paraId="0000002D" w14:textId="5C2C13BE" w:rsidR="00FC235F" w:rsidRPr="003E6F95" w:rsidRDefault="005B252F" w:rsidP="003E6F95">
      <w:pPr>
        <w:numPr>
          <w:ilvl w:val="0"/>
          <w:numId w:val="2"/>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In justified cases, the Vice-Rector for Student Affairs may announce an additional allocation of places using the general principles of rank-based allocation.</w:t>
      </w:r>
    </w:p>
    <w:p w14:paraId="0000002E" w14:textId="59426CA2" w:rsidR="00FC235F" w:rsidRPr="003E6F95" w:rsidRDefault="005B252F" w:rsidP="003E6F95">
      <w:pPr>
        <w:numPr>
          <w:ilvl w:val="0"/>
          <w:numId w:val="2"/>
        </w:numPr>
        <w:pBdr>
          <w:top w:val="nil"/>
          <w:left w:val="nil"/>
          <w:bottom w:val="nil"/>
          <w:right w:val="nil"/>
          <w:between w:val="nil"/>
        </w:pBdr>
        <w:tabs>
          <w:tab w:val="left" w:pos="3686"/>
        </w:tabs>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 xml:space="preserve">The decision regarding the use of places excluded from the chapter during a given accommodation period is made by the Vice-Rector for Student </w:t>
      </w:r>
      <w:proofErr w:type="spellStart"/>
      <w:r>
        <w:rPr>
          <w:rFonts w:asciiTheme="minorHAnsi" w:hAnsiTheme="minorHAnsi"/>
          <w:color w:val="000000"/>
          <w:sz w:val="24"/>
        </w:rPr>
        <w:t>Affairs</w:t>
      </w:r>
      <w:sdt>
        <w:sdtPr>
          <w:rPr>
            <w:rFonts w:asciiTheme="minorHAnsi" w:hAnsiTheme="minorHAnsi" w:cstheme="minorHAnsi"/>
            <w:sz w:val="24"/>
            <w:szCs w:val="24"/>
          </w:rPr>
          <w:tag w:val="goog_rdk_6"/>
          <w:id w:val="104388857"/>
        </w:sdtPr>
        <w:sdtEndPr/>
        <w:sdtContent/>
      </w:sdt>
      <w:r>
        <w:rPr>
          <w:rFonts w:asciiTheme="minorHAnsi" w:hAnsiTheme="minorHAnsi"/>
          <w:sz w:val="24"/>
        </w:rPr>
        <w:t>or</w:t>
      </w:r>
      <w:proofErr w:type="spellEnd"/>
      <w:r>
        <w:rPr>
          <w:rFonts w:asciiTheme="minorHAnsi" w:hAnsiTheme="minorHAnsi"/>
          <w:color w:val="000000"/>
          <w:sz w:val="24"/>
        </w:rPr>
        <w:t xml:space="preserve"> by the Director of the Student Housing Department on their behalf.</w:t>
      </w:r>
    </w:p>
    <w:p w14:paraId="0000002F" w14:textId="4B48B573" w:rsidR="00FC235F" w:rsidRPr="003E6F95" w:rsidRDefault="005B252F" w:rsidP="003E6F95">
      <w:pPr>
        <w:numPr>
          <w:ilvl w:val="0"/>
          <w:numId w:val="2"/>
        </w:numPr>
        <w:pBdr>
          <w:top w:val="nil"/>
          <w:left w:val="nil"/>
          <w:bottom w:val="nil"/>
          <w:right w:val="nil"/>
          <w:between w:val="nil"/>
        </w:pBdr>
        <w:tabs>
          <w:tab w:val="left" w:pos="3686"/>
        </w:tabs>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 xml:space="preserve">The vacant places referred to in § 2(7) are allocated by the Social Assistance Department for Students and Doctoral Candidates. Places are allocated upon an application for an individual assignment of a place in the student dormitory. The application form is included as Appendix No. 3 to these Regulations. </w:t>
      </w:r>
    </w:p>
    <w:p w14:paraId="00000031" w14:textId="2C432CC7" w:rsidR="00FC235F" w:rsidRPr="003E6F95" w:rsidRDefault="005B252F" w:rsidP="003E6F95">
      <w:pPr>
        <w:pStyle w:val="Nagwek1"/>
      </w:pPr>
      <w:r>
        <w:t>Assignment to a student dormitory</w:t>
      </w:r>
      <w:r>
        <w:br/>
        <w:t>§ 4</w:t>
      </w:r>
    </w:p>
    <w:p w14:paraId="00000032" w14:textId="14EE2CBD" w:rsidR="00FC235F" w:rsidRPr="003E6F95" w:rsidRDefault="005B252F" w:rsidP="00A4546A">
      <w:pPr>
        <w:numPr>
          <w:ilvl w:val="0"/>
          <w:numId w:val="22"/>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 xml:space="preserve">The unit/organisational cell responsible for directing a given group to accommodation in student houses is obliged to submit to the Student Housing Department, a week before the start of </w:t>
      </w:r>
      <w:r>
        <w:rPr>
          <w:rFonts w:asciiTheme="minorHAnsi" w:hAnsiTheme="minorHAnsi"/>
          <w:sz w:val="24"/>
        </w:rPr>
        <w:t>accommodation</w:t>
      </w:r>
      <w:r>
        <w:rPr>
          <w:rFonts w:asciiTheme="minorHAnsi" w:hAnsiTheme="minorHAnsi"/>
          <w:color w:val="000000"/>
          <w:sz w:val="24"/>
        </w:rPr>
        <w:t xml:space="preserve">, a list of people who have been allocated a place from the given pool of places. </w:t>
      </w:r>
      <w:r w:rsidR="00523687">
        <w:rPr>
          <w:rFonts w:asciiTheme="minorHAnsi" w:hAnsiTheme="minorHAnsi"/>
          <w:color w:val="000000"/>
          <w:sz w:val="24"/>
        </w:rPr>
        <w:t>The provided list remains unchanged until the main accommodation is completed.</w:t>
      </w:r>
    </w:p>
    <w:p w14:paraId="00000033" w14:textId="2817D8DF" w:rsidR="00FC235F" w:rsidRPr="003E6F95" w:rsidRDefault="005B252F" w:rsidP="00A4546A">
      <w:pPr>
        <w:numPr>
          <w:ilvl w:val="0"/>
          <w:numId w:val="22"/>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 xml:space="preserve">Any modification to the original list requires a separate letter from the organisational unit/department to the manager of the Student Dormitory affected by the change. </w:t>
      </w:r>
      <w:r w:rsidR="00523687">
        <w:rPr>
          <w:rFonts w:asciiTheme="minorHAnsi" w:hAnsiTheme="minorHAnsi"/>
          <w:color w:val="000000"/>
          <w:sz w:val="24"/>
        </w:rPr>
        <w:t>In the case of a "person-for-person" swap, the change is implemented by an authorised employee.</w:t>
      </w:r>
      <w:r>
        <w:rPr>
          <w:rFonts w:asciiTheme="minorHAnsi" w:hAnsiTheme="minorHAnsi"/>
          <w:color w:val="000000"/>
          <w:sz w:val="24"/>
        </w:rPr>
        <w:t xml:space="preserve"> The list indicates the details of the person being replaced and the person replacing them.</w:t>
      </w:r>
    </w:p>
    <w:p w14:paraId="00000034" w14:textId="33245A95" w:rsidR="00FC235F" w:rsidRPr="003E6F95" w:rsidRDefault="005B252F" w:rsidP="00A4546A">
      <w:pPr>
        <w:numPr>
          <w:ilvl w:val="0"/>
          <w:numId w:val="22"/>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 xml:space="preserve">Lists are submitted electronically by authorised employees of the unit/organisational cell directing students or doctoral candidates. The template and format of the lists are specified in Appendix No. 6 to these Rules. In the case of places </w:t>
      </w:r>
      <w:r>
        <w:rPr>
          <w:rFonts w:asciiTheme="minorHAnsi" w:hAnsiTheme="minorHAnsi"/>
          <w:sz w:val="24"/>
        </w:rPr>
        <w:t>allocated</w:t>
      </w:r>
      <w:r>
        <w:rPr>
          <w:rFonts w:asciiTheme="minorHAnsi" w:hAnsiTheme="minorHAnsi"/>
          <w:color w:val="000000"/>
          <w:sz w:val="24"/>
        </w:rPr>
        <w:t xml:space="preserve"> in the USOS system, the list is constituted by a report from the USOS system.</w:t>
      </w:r>
    </w:p>
    <w:p w14:paraId="3F50F773" w14:textId="6FE75DE2" w:rsidR="00A4546A" w:rsidRDefault="005B252F" w:rsidP="00A4546A">
      <w:pPr>
        <w:numPr>
          <w:ilvl w:val="0"/>
          <w:numId w:val="22"/>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highlight w:val="white"/>
        </w:rPr>
        <w:t xml:space="preserve">Allocation of places is valid until the 4th (fourth) day after the start of classes in the given semester. </w:t>
      </w:r>
      <w:r w:rsidR="00523687">
        <w:rPr>
          <w:rFonts w:asciiTheme="minorHAnsi" w:hAnsiTheme="minorHAnsi"/>
          <w:color w:val="000000"/>
          <w:sz w:val="24"/>
          <w:highlight w:val="white"/>
        </w:rPr>
        <w:t>After this period, any unoccupied places will be assigned to other individuals.</w:t>
      </w:r>
      <w:r>
        <w:rPr>
          <w:rFonts w:asciiTheme="minorHAnsi" w:hAnsiTheme="minorHAnsi"/>
          <w:color w:val="000000"/>
          <w:sz w:val="24"/>
        </w:rPr>
        <w:t xml:space="preserve"> </w:t>
      </w:r>
      <w:r w:rsidR="00523687">
        <w:rPr>
          <w:rFonts w:asciiTheme="minorHAnsi" w:hAnsiTheme="minorHAnsi"/>
          <w:color w:val="000000"/>
          <w:sz w:val="24"/>
        </w:rPr>
        <w:t>An exception is made for foreign students who are assigned accommodation by the Centre for National and International Relations, the Admissions Centre, and the Department of Foreign Languages, who express the desire to arrive later.</w:t>
      </w:r>
      <w:r>
        <w:rPr>
          <w:rFonts w:asciiTheme="minorHAnsi" w:hAnsiTheme="minorHAnsi"/>
          <w:color w:val="000000"/>
          <w:sz w:val="24"/>
        </w:rPr>
        <w:t xml:space="preserve"> Information </w:t>
      </w:r>
      <w:r>
        <w:rPr>
          <w:rFonts w:asciiTheme="minorHAnsi" w:hAnsiTheme="minorHAnsi"/>
          <w:color w:val="000000"/>
          <w:sz w:val="24"/>
        </w:rPr>
        <w:lastRenderedPageBreak/>
        <w:t xml:space="preserve">about the arrival date, which cannot be later than the 14th day from the start of the semester, must be submitted to the Department of Student Houses by the end of the accommodation period by the directing organisational unit. </w:t>
      </w:r>
    </w:p>
    <w:p w14:paraId="00000035" w14:textId="15F3FD70" w:rsidR="00FC235F" w:rsidRPr="003E6F95" w:rsidRDefault="00585A9A" w:rsidP="00A4546A">
      <w:pPr>
        <w:pBdr>
          <w:top w:val="nil"/>
          <w:left w:val="nil"/>
          <w:bottom w:val="nil"/>
          <w:right w:val="nil"/>
          <w:between w:val="nil"/>
        </w:pBdr>
        <w:spacing w:after="0"/>
        <w:ind w:left="567"/>
        <w:jc w:val="both"/>
        <w:rPr>
          <w:rFonts w:asciiTheme="minorHAnsi" w:eastAsia="Tahoma" w:hAnsiTheme="minorHAnsi" w:cstheme="minorHAnsi"/>
          <w:color w:val="000000"/>
          <w:sz w:val="24"/>
          <w:szCs w:val="24"/>
        </w:rPr>
      </w:pPr>
      <w:sdt>
        <w:sdtPr>
          <w:rPr>
            <w:rFonts w:asciiTheme="minorHAnsi" w:hAnsiTheme="minorHAnsi" w:cstheme="minorHAnsi"/>
            <w:sz w:val="24"/>
            <w:szCs w:val="24"/>
          </w:rPr>
          <w:tag w:val="goog_rdk_9"/>
          <w:id w:val="-545534323"/>
        </w:sdtPr>
        <w:sdtEndPr/>
        <w:sdtContent/>
      </w:sdt>
      <w:r w:rsidR="001405BC">
        <w:rPr>
          <w:rFonts w:asciiTheme="minorHAnsi" w:hAnsiTheme="minorHAnsi"/>
          <w:color w:val="000000"/>
          <w:sz w:val="24"/>
        </w:rPr>
        <w:t xml:space="preserve">In justified cases, the Vice-Rector for Student Affairs, at the request of a person with special needs, </w:t>
      </w:r>
      <w:sdt>
        <w:sdtPr>
          <w:rPr>
            <w:rFonts w:asciiTheme="minorHAnsi" w:hAnsiTheme="minorHAnsi" w:cstheme="minorHAnsi"/>
            <w:sz w:val="24"/>
            <w:szCs w:val="24"/>
          </w:rPr>
          <w:tag w:val="goog_rdk_12"/>
          <w:id w:val="596525135"/>
        </w:sdtPr>
        <w:sdtEndPr/>
        <w:sdtContent>
          <w:r w:rsidR="001405BC">
            <w:rPr>
              <w:rFonts w:asciiTheme="minorHAnsi" w:hAnsiTheme="minorHAnsi"/>
              <w:color w:val="000000"/>
              <w:sz w:val="24"/>
            </w:rPr>
            <w:t>may extend the accommodation deadline.</w:t>
          </w:r>
        </w:sdtContent>
      </w:sdt>
      <w:r w:rsidR="001405BC">
        <w:rPr>
          <w:rFonts w:asciiTheme="minorHAnsi" w:hAnsiTheme="minorHAnsi"/>
          <w:sz w:val="24"/>
        </w:rPr>
        <w:t xml:space="preserve"> </w:t>
      </w:r>
      <w:r w:rsidR="001405BC">
        <w:rPr>
          <w:rFonts w:asciiTheme="minorHAnsi" w:hAnsiTheme="minorHAnsi"/>
          <w:color w:val="000000"/>
          <w:sz w:val="24"/>
        </w:rPr>
        <w:t xml:space="preserve">The decision, along with the new accommodation end date for each individual, is forwarded by the Vice-Rector for Student Affairs to the Department of Student Houses. </w:t>
      </w:r>
    </w:p>
    <w:p w14:paraId="00000036" w14:textId="321E3BEF" w:rsidR="00FC235F" w:rsidRPr="006B3FA5" w:rsidRDefault="005B252F" w:rsidP="00A4546A">
      <w:pPr>
        <w:pStyle w:val="Akapitzlist"/>
        <w:numPr>
          <w:ilvl w:val="0"/>
          <w:numId w:val="22"/>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 xml:space="preserve">For the reservation period, that is, from the first day after the end of accommodation until the day of accommodation, students are required to pay a fee amounting to 50% of their applicable fixed rate, in accordance with the announced price list for that period. </w:t>
      </w:r>
    </w:p>
    <w:p w14:paraId="00000037" w14:textId="633C18DF" w:rsidR="00FC235F" w:rsidRPr="006B3FA5" w:rsidRDefault="005B252F" w:rsidP="00A4546A">
      <w:pPr>
        <w:pStyle w:val="Akapitzlist"/>
        <w:numPr>
          <w:ilvl w:val="0"/>
          <w:numId w:val="22"/>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From the 15th day after the start of the semester, places unused by foreigners will be available for redistribution.</w:t>
      </w:r>
    </w:p>
    <w:p w14:paraId="00000038" w14:textId="77CDBF71" w:rsidR="00FC235F" w:rsidRPr="006B3FA5" w:rsidRDefault="005B252F" w:rsidP="00A4546A">
      <w:pPr>
        <w:pStyle w:val="Akapitzlist"/>
        <w:numPr>
          <w:ilvl w:val="0"/>
          <w:numId w:val="22"/>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Accommodation in student dormitories, subject to availability, after the academic year has started is possible upon a written request for an individual allocation of a place in a student dormitory. The document template is attached as Appendix No. 3 to these Regulations, which must be submitted to the Department of Student and Doctoral Candidate Social Assistance. The application template is available on the University's website.</w:t>
      </w:r>
    </w:p>
    <w:p w14:paraId="00000039" w14:textId="3242BC2B" w:rsidR="00FC235F" w:rsidRPr="006B3FA5" w:rsidRDefault="005B252F" w:rsidP="00A4546A">
      <w:pPr>
        <w:pStyle w:val="Akapitzlist"/>
        <w:numPr>
          <w:ilvl w:val="0"/>
          <w:numId w:val="22"/>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The accommodation term for the place allocated according to the principles set out in point 7 is 2 working days from the date of allocation.</w:t>
      </w:r>
    </w:p>
    <w:p w14:paraId="0000003B" w14:textId="7879D2DE" w:rsidR="00FC235F" w:rsidRPr="003E6F95" w:rsidRDefault="005B252F" w:rsidP="003E6F95">
      <w:pPr>
        <w:pStyle w:val="Nagwek1"/>
      </w:pPr>
      <w:r>
        <w:t>Accommodation in student houses</w:t>
      </w:r>
      <w:r>
        <w:br/>
        <w:t>§ 5</w:t>
      </w:r>
    </w:p>
    <w:p w14:paraId="0000003C" w14:textId="7DC07FF6" w:rsidR="00FC235F" w:rsidRPr="003E6F95" w:rsidRDefault="00523687" w:rsidP="003E6F95">
      <w:pPr>
        <w:numPr>
          <w:ilvl w:val="0"/>
          <w:numId w:val="19"/>
        </w:numPr>
        <w:spacing w:after="0"/>
        <w:ind w:left="567" w:hanging="567"/>
        <w:jc w:val="both"/>
        <w:rPr>
          <w:rFonts w:asciiTheme="minorHAnsi" w:eastAsia="Tahoma" w:hAnsiTheme="minorHAnsi" w:cstheme="minorHAnsi"/>
          <w:sz w:val="24"/>
          <w:szCs w:val="24"/>
        </w:rPr>
      </w:pPr>
      <w:r>
        <w:rPr>
          <w:rFonts w:asciiTheme="minorHAnsi" w:hAnsiTheme="minorHAnsi"/>
          <w:sz w:val="24"/>
        </w:rPr>
        <w:t>The primary allocation of rooms in student dormitories is based on the following.</w:t>
      </w:r>
    </w:p>
    <w:p w14:paraId="0000003D" w14:textId="039894BA" w:rsidR="00FC235F" w:rsidRPr="003E6F95" w:rsidRDefault="005B252F" w:rsidP="003E6F95">
      <w:pPr>
        <w:numPr>
          <w:ilvl w:val="1"/>
          <w:numId w:val="3"/>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 xml:space="preserve">list of candidates, </w:t>
      </w:r>
      <w:r>
        <w:rPr>
          <w:rFonts w:asciiTheme="minorHAnsi" w:hAnsiTheme="minorHAnsi"/>
          <w:sz w:val="24"/>
        </w:rPr>
        <w:t>students, and</w:t>
      </w:r>
      <w:r>
        <w:rPr>
          <w:rFonts w:asciiTheme="minorHAnsi" w:hAnsiTheme="minorHAnsi"/>
          <w:color w:val="000000"/>
          <w:sz w:val="24"/>
        </w:rPr>
        <w:t xml:space="preserve"> doctoral candidates, provided by the Department of Students and Doctoral Candidates Social Assistance;</w:t>
      </w:r>
    </w:p>
    <w:p w14:paraId="0000003E" w14:textId="60D7C3B5" w:rsidR="00FC235F" w:rsidRPr="003E6F95" w:rsidRDefault="00523687" w:rsidP="003E6F95">
      <w:pPr>
        <w:numPr>
          <w:ilvl w:val="1"/>
          <w:numId w:val="3"/>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lists of candidates, students, and doctoral students who have been assigned accommodation by the Vice-Rector for Student Affairs under the Vice-Rector's reserve;</w:t>
      </w:r>
    </w:p>
    <w:p w14:paraId="0000003F" w14:textId="45398148" w:rsidR="00FC235F" w:rsidRPr="003E6F95" w:rsidRDefault="005B252F" w:rsidP="003E6F95">
      <w:pPr>
        <w:numPr>
          <w:ilvl w:val="1"/>
          <w:numId w:val="3"/>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lists of participants in the "Exceptionally Talented at the Wrocław University of Science and Technology" programme who have been assigned accommodation, issued by the Admissions Centre;</w:t>
      </w:r>
    </w:p>
    <w:p w14:paraId="00000040" w14:textId="416F7CF3" w:rsidR="00FC235F" w:rsidRPr="003E6F95" w:rsidRDefault="005B252F" w:rsidP="003E6F95">
      <w:pPr>
        <w:numPr>
          <w:ilvl w:val="1"/>
          <w:numId w:val="3"/>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 xml:space="preserve">list of first-year international students provided by the Centre for National and International Relations and </w:t>
      </w:r>
      <w:bookmarkStart w:id="2" w:name="_Hlk192149791"/>
      <w:r>
        <w:rPr>
          <w:rFonts w:asciiTheme="minorHAnsi" w:hAnsiTheme="minorHAnsi"/>
          <w:color w:val="000000"/>
          <w:sz w:val="24"/>
        </w:rPr>
        <w:t xml:space="preserve">the Admission </w:t>
      </w:r>
      <w:bookmarkEnd w:id="2"/>
      <w:r>
        <w:rPr>
          <w:rFonts w:asciiTheme="minorHAnsi" w:hAnsiTheme="minorHAnsi"/>
          <w:color w:val="000000"/>
          <w:sz w:val="24"/>
        </w:rPr>
        <w:t xml:space="preserve"> Centre;</w:t>
      </w:r>
    </w:p>
    <w:p w14:paraId="00000041" w14:textId="77777777" w:rsidR="00FC235F" w:rsidRPr="003E6F95" w:rsidRDefault="005B252F" w:rsidP="003E6F95">
      <w:pPr>
        <w:numPr>
          <w:ilvl w:val="1"/>
          <w:numId w:val="3"/>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lists of participants arriving at the University as part of student exchange programmes prepared by the unit responsible for accommodation arrangements;</w:t>
      </w:r>
    </w:p>
    <w:p w14:paraId="00000042" w14:textId="77777777" w:rsidR="00FC235F" w:rsidRPr="003E6F95" w:rsidRDefault="005B252F" w:rsidP="003E6F95">
      <w:pPr>
        <w:numPr>
          <w:ilvl w:val="1"/>
          <w:numId w:val="3"/>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 xml:space="preserve">lists of participants in language courses organised by the University, provided by the Department of Foreign Languages. </w:t>
      </w:r>
    </w:p>
    <w:p w14:paraId="00000043" w14:textId="3F3E99BF" w:rsidR="00FC235F" w:rsidRPr="003E6F95" w:rsidRDefault="00061974" w:rsidP="003E6F95">
      <w:pPr>
        <w:numPr>
          <w:ilvl w:val="0"/>
          <w:numId w:val="19"/>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Additional accommodation after the primary accommodation is based on:</w:t>
      </w:r>
    </w:p>
    <w:p w14:paraId="00000044" w14:textId="77777777" w:rsidR="00FC235F" w:rsidRPr="003E6F95" w:rsidRDefault="005B252F" w:rsidP="003E6F95">
      <w:pPr>
        <w:numPr>
          <w:ilvl w:val="1"/>
          <w:numId w:val="21"/>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individual or group accommodation consent issued by the Vice-Rector for Student Affairs;</w:t>
      </w:r>
    </w:p>
    <w:p w14:paraId="00000045" w14:textId="30E13F16" w:rsidR="00FC235F" w:rsidRPr="003E6F95" w:rsidRDefault="005B252F" w:rsidP="003E6F95">
      <w:pPr>
        <w:numPr>
          <w:ilvl w:val="1"/>
          <w:numId w:val="21"/>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lastRenderedPageBreak/>
        <w:t>individual allocation of a place by the Department of Student and Doctoral Candidate Social Assistance.</w:t>
      </w:r>
    </w:p>
    <w:p w14:paraId="00000046" w14:textId="18BC9CFA" w:rsidR="00FC235F" w:rsidRPr="003E6F95" w:rsidRDefault="00D931AF" w:rsidP="003E6F95">
      <w:pPr>
        <w:numPr>
          <w:ilvl w:val="0"/>
          <w:numId w:val="19"/>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The a</w:t>
      </w:r>
      <w:r w:rsidR="00061974">
        <w:rPr>
          <w:rFonts w:asciiTheme="minorHAnsi" w:hAnsiTheme="minorHAnsi"/>
          <w:color w:val="000000"/>
          <w:sz w:val="24"/>
        </w:rPr>
        <w:t>rrival for accommodation for the academic year begins on the working day preceding the introductory days at Wrocław University of Science and Technology and ends on the fourth day after the start of classes.</w:t>
      </w:r>
      <w:r w:rsidR="005B252F">
        <w:rPr>
          <w:rFonts w:asciiTheme="minorHAnsi" w:hAnsiTheme="minorHAnsi"/>
          <w:color w:val="000000"/>
          <w:sz w:val="24"/>
        </w:rPr>
        <w:t xml:space="preserve"> The fee becomes applicable starting from the day of arrival. Decisions about an alternative accommodation start date are made by the Vice-Rector for Student Affairs.</w:t>
      </w:r>
    </w:p>
    <w:p w14:paraId="00000047" w14:textId="2544FD59" w:rsidR="00FC235F" w:rsidRPr="003E6F95" w:rsidRDefault="005B252F" w:rsidP="003E6F95">
      <w:pPr>
        <w:numPr>
          <w:ilvl w:val="0"/>
          <w:numId w:val="19"/>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When checking in, the person being accommodated is required to:</w:t>
      </w:r>
    </w:p>
    <w:p w14:paraId="00000048" w14:textId="3D67805C" w:rsidR="00FC235F" w:rsidRPr="003E6F95" w:rsidRDefault="008A07D6" w:rsidP="003E6F95">
      <w:pPr>
        <w:numPr>
          <w:ilvl w:val="1"/>
          <w:numId w:val="5"/>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 xml:space="preserve">present identity document (passport, ID card, </w:t>
      </w:r>
      <w:proofErr w:type="spellStart"/>
      <w:r>
        <w:rPr>
          <w:rFonts w:asciiTheme="minorHAnsi" w:hAnsiTheme="minorHAnsi"/>
          <w:color w:val="000000"/>
          <w:sz w:val="24"/>
        </w:rPr>
        <w:t>mObywatel</w:t>
      </w:r>
      <w:proofErr w:type="spellEnd"/>
      <w:r>
        <w:rPr>
          <w:rFonts w:asciiTheme="minorHAnsi" w:hAnsiTheme="minorHAnsi"/>
          <w:color w:val="000000"/>
          <w:sz w:val="24"/>
        </w:rPr>
        <w:t xml:space="preserve"> document); </w:t>
      </w:r>
    </w:p>
    <w:p w14:paraId="00000049" w14:textId="5DBF1C34" w:rsidR="00FC235F" w:rsidRPr="003E6F95" w:rsidRDefault="008A07D6" w:rsidP="003E6F95">
      <w:pPr>
        <w:numPr>
          <w:ilvl w:val="1"/>
          <w:numId w:val="5"/>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 xml:space="preserve">submit proof of deposit payment (confirmation of deposit payment can be sent via email to the Student Dormitory Manager); </w:t>
      </w:r>
    </w:p>
    <w:p w14:paraId="0000004A" w14:textId="1A172232" w:rsidR="00FC235F" w:rsidRPr="003E6F95" w:rsidRDefault="005B252F" w:rsidP="003E6F95">
      <w:pPr>
        <w:numPr>
          <w:ilvl w:val="1"/>
          <w:numId w:val="5"/>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one photograph for the resident card;</w:t>
      </w:r>
    </w:p>
    <w:p w14:paraId="0000004C" w14:textId="77777777" w:rsidR="00FC235F" w:rsidRPr="003E6F95" w:rsidRDefault="005B252F" w:rsidP="006D4C02">
      <w:pPr>
        <w:pBdr>
          <w:top w:val="nil"/>
          <w:left w:val="nil"/>
          <w:bottom w:val="nil"/>
          <w:right w:val="nil"/>
          <w:between w:val="nil"/>
        </w:pBdr>
        <w:spacing w:after="0"/>
        <w:ind w:left="567"/>
        <w:jc w:val="both"/>
        <w:rPr>
          <w:rFonts w:asciiTheme="minorHAnsi" w:eastAsia="Tahoma" w:hAnsiTheme="minorHAnsi" w:cstheme="minorHAnsi"/>
          <w:color w:val="000000"/>
          <w:sz w:val="24"/>
          <w:szCs w:val="24"/>
        </w:rPr>
      </w:pPr>
      <w:r>
        <w:rPr>
          <w:rFonts w:asciiTheme="minorHAnsi" w:hAnsiTheme="minorHAnsi"/>
          <w:color w:val="000000"/>
          <w:sz w:val="24"/>
        </w:rPr>
        <w:t>and</w:t>
      </w:r>
    </w:p>
    <w:p w14:paraId="0000004D" w14:textId="77777777" w:rsidR="00FC235F" w:rsidRPr="003E6F95" w:rsidRDefault="005B252F" w:rsidP="003E6F95">
      <w:pPr>
        <w:numPr>
          <w:ilvl w:val="1"/>
          <w:numId w:val="5"/>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to sign an agreement for the use of the place, whereby:</w:t>
      </w:r>
    </w:p>
    <w:p w14:paraId="0000004E" w14:textId="3A9AD580" w:rsidR="00FC235F" w:rsidRPr="003E6F95" w:rsidRDefault="005B252F" w:rsidP="006D4C02">
      <w:pPr>
        <w:numPr>
          <w:ilvl w:val="0"/>
          <w:numId w:val="7"/>
        </w:numPr>
        <w:pBdr>
          <w:top w:val="nil"/>
          <w:left w:val="nil"/>
          <w:bottom w:val="nil"/>
          <w:right w:val="nil"/>
          <w:between w:val="nil"/>
        </w:pBdr>
        <w:spacing w:after="0"/>
        <w:ind w:left="1418" w:hanging="284"/>
        <w:jc w:val="both"/>
        <w:rPr>
          <w:rFonts w:asciiTheme="minorHAnsi" w:eastAsia="Tahoma" w:hAnsiTheme="minorHAnsi" w:cstheme="minorHAnsi"/>
          <w:color w:val="000000"/>
          <w:sz w:val="24"/>
          <w:szCs w:val="24"/>
        </w:rPr>
      </w:pPr>
      <w:r>
        <w:rPr>
          <w:rFonts w:asciiTheme="minorHAnsi" w:hAnsiTheme="minorHAnsi"/>
          <w:color w:val="000000"/>
          <w:sz w:val="24"/>
        </w:rPr>
        <w:t>the agreement based on the collective list is concluded for the period from the day of check-in until the last day of the summer session;</w:t>
      </w:r>
    </w:p>
    <w:p w14:paraId="0000004F" w14:textId="77777777" w:rsidR="00FC235F" w:rsidRPr="003E6F95" w:rsidRDefault="005B252F" w:rsidP="006D4C02">
      <w:pPr>
        <w:numPr>
          <w:ilvl w:val="0"/>
          <w:numId w:val="7"/>
        </w:numPr>
        <w:pBdr>
          <w:top w:val="nil"/>
          <w:left w:val="nil"/>
          <w:bottom w:val="nil"/>
          <w:right w:val="nil"/>
          <w:between w:val="nil"/>
        </w:pBdr>
        <w:spacing w:after="0"/>
        <w:ind w:left="1418" w:hanging="284"/>
        <w:jc w:val="both"/>
        <w:rPr>
          <w:rFonts w:asciiTheme="minorHAnsi" w:eastAsia="Tahoma" w:hAnsiTheme="minorHAnsi" w:cstheme="minorHAnsi"/>
          <w:color w:val="000000"/>
          <w:sz w:val="24"/>
          <w:szCs w:val="24"/>
        </w:rPr>
      </w:pPr>
      <w:r>
        <w:rPr>
          <w:rFonts w:asciiTheme="minorHAnsi" w:hAnsiTheme="minorHAnsi"/>
          <w:color w:val="000000"/>
          <w:sz w:val="24"/>
        </w:rPr>
        <w:t>the agreement based on an individual referral is concluded for the period specified in the referral;</w:t>
      </w:r>
    </w:p>
    <w:p w14:paraId="00000050" w14:textId="77777777" w:rsidR="00FC235F" w:rsidRPr="003E6F95" w:rsidRDefault="005B252F" w:rsidP="006D4C02">
      <w:pPr>
        <w:numPr>
          <w:ilvl w:val="0"/>
          <w:numId w:val="7"/>
        </w:numPr>
        <w:pBdr>
          <w:top w:val="nil"/>
          <w:left w:val="nil"/>
          <w:bottom w:val="nil"/>
          <w:right w:val="nil"/>
          <w:between w:val="nil"/>
        </w:pBdr>
        <w:spacing w:after="0"/>
        <w:ind w:left="1418" w:hanging="284"/>
        <w:jc w:val="both"/>
        <w:rPr>
          <w:rFonts w:asciiTheme="minorHAnsi" w:eastAsia="Tahoma" w:hAnsiTheme="minorHAnsi" w:cstheme="minorHAnsi"/>
          <w:color w:val="000000"/>
          <w:sz w:val="24"/>
          <w:szCs w:val="24"/>
        </w:rPr>
      </w:pPr>
      <w:r>
        <w:rPr>
          <w:rFonts w:asciiTheme="minorHAnsi" w:hAnsiTheme="minorHAnsi"/>
          <w:color w:val="000000"/>
          <w:sz w:val="24"/>
        </w:rPr>
        <w:t>in the case of students awaiting their thesis defence, the agreement may be extended, upon oral or written request by the student, until 15 July;</w:t>
      </w:r>
    </w:p>
    <w:p w14:paraId="00000051" w14:textId="502D75ED" w:rsidR="00FC235F" w:rsidRPr="003E6F95" w:rsidRDefault="008F02FC" w:rsidP="006D4C02">
      <w:pPr>
        <w:numPr>
          <w:ilvl w:val="0"/>
          <w:numId w:val="7"/>
        </w:numPr>
        <w:pBdr>
          <w:top w:val="nil"/>
          <w:left w:val="nil"/>
          <w:bottom w:val="nil"/>
          <w:right w:val="nil"/>
          <w:between w:val="nil"/>
        </w:pBdr>
        <w:spacing w:after="0"/>
        <w:ind w:left="1418" w:hanging="284"/>
        <w:jc w:val="both"/>
        <w:rPr>
          <w:rFonts w:asciiTheme="minorHAnsi" w:eastAsia="Tahoma" w:hAnsiTheme="minorHAnsi" w:cstheme="minorHAnsi"/>
          <w:color w:val="000000"/>
          <w:sz w:val="24"/>
          <w:szCs w:val="24"/>
        </w:rPr>
      </w:pPr>
      <w:r>
        <w:rPr>
          <w:rFonts w:asciiTheme="minorHAnsi" w:hAnsiTheme="minorHAnsi"/>
          <w:color w:val="000000"/>
          <w:sz w:val="24"/>
        </w:rPr>
        <w:t>the agreement with students who have completed their first cycle studies in the winter semester and wish to continue their accommodation and studies in second cycle programmes at Wrocław University of Science and Technology (programmes commencing in the summer semester of the same academic year) is automatically extended to the original period of validity, provided they receive a positive admission decision.</w:t>
      </w:r>
    </w:p>
    <w:p w14:paraId="00000052" w14:textId="527437E0" w:rsidR="00FC235F" w:rsidRPr="003E6F95" w:rsidRDefault="008F02FC" w:rsidP="003E6F95">
      <w:pPr>
        <w:numPr>
          <w:ilvl w:val="0"/>
          <w:numId w:val="19"/>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Templates for agreements on the use of a place in a student dormitory are specified in Appendices no.</w:t>
      </w:r>
      <w:r w:rsidR="005B252F">
        <w:rPr>
          <w:rFonts w:asciiTheme="minorHAnsi" w:hAnsiTheme="minorHAnsi"/>
          <w:color w:val="000000"/>
          <w:sz w:val="24"/>
        </w:rPr>
        <w:t xml:space="preserve"> 4a and 4b to these Regulations.</w:t>
      </w:r>
    </w:p>
    <w:p w14:paraId="00000053" w14:textId="78B092A7" w:rsidR="00FC235F" w:rsidRPr="003E6F95" w:rsidRDefault="002952D0" w:rsidP="003E6F95">
      <w:pPr>
        <w:numPr>
          <w:ilvl w:val="0"/>
          <w:numId w:val="19"/>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sz w:val="24"/>
        </w:rPr>
        <w:t>Any comments regarding the condition of the room/module should be submitted in writing (e.g., by email) to the student dormitory manager within 5 days of arrival.</w:t>
      </w:r>
      <w:r w:rsidR="005B252F">
        <w:rPr>
          <w:rFonts w:asciiTheme="minorHAnsi" w:hAnsiTheme="minorHAnsi"/>
          <w:color w:val="000000"/>
          <w:sz w:val="24"/>
        </w:rPr>
        <w:t xml:space="preserve"> Remarks on the condition of the room should be documented with photographs. </w:t>
      </w:r>
    </w:p>
    <w:p w14:paraId="00000054" w14:textId="77777777" w:rsidR="00FC235F" w:rsidRPr="003E6F95" w:rsidRDefault="005B252F" w:rsidP="003E6F95">
      <w:pPr>
        <w:numPr>
          <w:ilvl w:val="0"/>
          <w:numId w:val="19"/>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A resident of a student dormitory receives a resident card with a photo.</w:t>
      </w:r>
    </w:p>
    <w:p w14:paraId="00000055" w14:textId="59C2DCEE" w:rsidR="00FC235F" w:rsidRPr="003E6F95" w:rsidRDefault="005B252F" w:rsidP="003E6F95">
      <w:pPr>
        <w:numPr>
          <w:ilvl w:val="0"/>
          <w:numId w:val="19"/>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By entering into the agreement, the university consents to the temporary registration of the resident in the student dormitory for the duration specified in the agreement.</w:t>
      </w:r>
    </w:p>
    <w:p w14:paraId="00000057" w14:textId="105680D7" w:rsidR="00FC235F" w:rsidRPr="003E6F95" w:rsidRDefault="005B252F" w:rsidP="003E6F95">
      <w:pPr>
        <w:pStyle w:val="Nagwek1"/>
        <w:rPr>
          <w:u w:val="single"/>
        </w:rPr>
      </w:pPr>
      <w:r>
        <w:t>Termination of the Agreement and Check-Out</w:t>
      </w:r>
      <w:r>
        <w:br/>
        <w:t>§ 6</w:t>
      </w:r>
    </w:p>
    <w:p w14:paraId="00000058" w14:textId="26412FF0" w:rsidR="00FC235F" w:rsidRPr="003E6F95" w:rsidRDefault="002952D0" w:rsidP="003E6F95">
      <w:pPr>
        <w:numPr>
          <w:ilvl w:val="0"/>
          <w:numId w:val="17"/>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The resident shall be checked out upon expiration or termination of the agreement for the use of a place in the student dormitory.</w:t>
      </w:r>
    </w:p>
    <w:p w14:paraId="00000059" w14:textId="712CFAB1" w:rsidR="00FC235F" w:rsidRPr="003E6F95" w:rsidRDefault="002952D0" w:rsidP="003E6F95">
      <w:pPr>
        <w:numPr>
          <w:ilvl w:val="0"/>
          <w:numId w:val="17"/>
        </w:numPr>
        <w:pBdr>
          <w:top w:val="nil"/>
          <w:left w:val="nil"/>
          <w:bottom w:val="nil"/>
          <w:right w:val="nil"/>
          <w:between w:val="nil"/>
        </w:pBdr>
        <w:shd w:val="clear" w:color="auto" w:fill="FFFFFF"/>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Before making the payment for the last period of residence, the resident should notify the dormitory manager of their planned departure date.</w:t>
      </w:r>
    </w:p>
    <w:p w14:paraId="0000005A" w14:textId="77777777" w:rsidR="00FC235F" w:rsidRPr="003E6F95" w:rsidRDefault="00585A9A" w:rsidP="003E6F95">
      <w:pPr>
        <w:numPr>
          <w:ilvl w:val="0"/>
          <w:numId w:val="17"/>
        </w:numPr>
        <w:pBdr>
          <w:top w:val="nil"/>
          <w:left w:val="nil"/>
          <w:bottom w:val="nil"/>
          <w:right w:val="nil"/>
          <w:between w:val="nil"/>
        </w:pBdr>
        <w:shd w:val="clear" w:color="auto" w:fill="FFFFFF"/>
        <w:spacing w:after="0"/>
        <w:ind w:left="567" w:hanging="567"/>
        <w:jc w:val="both"/>
        <w:rPr>
          <w:rFonts w:asciiTheme="minorHAnsi" w:eastAsia="Tahoma" w:hAnsiTheme="minorHAnsi" w:cstheme="minorHAnsi"/>
          <w:color w:val="000000"/>
          <w:sz w:val="24"/>
          <w:szCs w:val="24"/>
        </w:rPr>
      </w:pPr>
      <w:sdt>
        <w:sdtPr>
          <w:rPr>
            <w:rFonts w:asciiTheme="minorHAnsi" w:hAnsiTheme="minorHAnsi" w:cstheme="minorHAnsi"/>
            <w:sz w:val="24"/>
            <w:szCs w:val="24"/>
          </w:rPr>
          <w:tag w:val="goog_rdk_24"/>
          <w:id w:val="-1206017418"/>
        </w:sdtPr>
        <w:sdtEndPr/>
        <w:sdtContent/>
      </w:sdt>
      <w:r w:rsidR="001405BC">
        <w:rPr>
          <w:rFonts w:asciiTheme="minorHAnsi" w:hAnsiTheme="minorHAnsi"/>
          <w:color w:val="000000"/>
          <w:sz w:val="24"/>
        </w:rPr>
        <w:t>The resident is obliged to report the occupied room</w:t>
      </w:r>
      <w:sdt>
        <w:sdtPr>
          <w:rPr>
            <w:rFonts w:asciiTheme="minorHAnsi" w:hAnsiTheme="minorHAnsi" w:cstheme="minorHAnsi"/>
            <w:sz w:val="24"/>
            <w:szCs w:val="24"/>
          </w:rPr>
          <w:tag w:val="goog_rdk_25"/>
          <w:id w:val="-468512621"/>
        </w:sdtPr>
        <w:sdtEndPr/>
        <w:sdtContent>
          <w:r w:rsidR="001405BC">
            <w:rPr>
              <w:rFonts w:asciiTheme="minorHAnsi" w:hAnsiTheme="minorHAnsi"/>
              <w:color w:val="000000"/>
              <w:sz w:val="24"/>
            </w:rPr>
            <w:t>/module/bathroom</w:t>
          </w:r>
        </w:sdtContent>
      </w:sdt>
      <w:r w:rsidR="001405BC">
        <w:rPr>
          <w:rFonts w:asciiTheme="minorHAnsi" w:hAnsiTheme="minorHAnsi"/>
          <w:color w:val="000000"/>
          <w:sz w:val="24"/>
        </w:rPr>
        <w:t xml:space="preserve"> to the dormitory manager for inspection.</w:t>
      </w:r>
    </w:p>
    <w:p w14:paraId="0000005B" w14:textId="77777777" w:rsidR="00FC235F" w:rsidRPr="003E6F95" w:rsidRDefault="005B252F" w:rsidP="003E6F95">
      <w:pPr>
        <w:numPr>
          <w:ilvl w:val="0"/>
          <w:numId w:val="17"/>
        </w:numPr>
        <w:pBdr>
          <w:top w:val="nil"/>
          <w:left w:val="nil"/>
          <w:bottom w:val="nil"/>
          <w:right w:val="nil"/>
          <w:between w:val="nil"/>
        </w:pBdr>
        <w:shd w:val="clear" w:color="auto" w:fill="FFFFFF"/>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The student residence manager determines the value of any damages deductible from the paid deposit based on the cost calculation.</w:t>
      </w:r>
    </w:p>
    <w:p w14:paraId="0000005C" w14:textId="77777777" w:rsidR="00FC235F" w:rsidRPr="003E6F95" w:rsidRDefault="005B252F" w:rsidP="003E6F95">
      <w:pPr>
        <w:numPr>
          <w:ilvl w:val="0"/>
          <w:numId w:val="17"/>
        </w:numPr>
        <w:pBdr>
          <w:top w:val="nil"/>
          <w:left w:val="nil"/>
          <w:bottom w:val="nil"/>
          <w:right w:val="nil"/>
          <w:between w:val="nil"/>
        </w:pBdr>
        <w:shd w:val="clear" w:color="auto" w:fill="FFFFFF"/>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If the resident does not accept the decisions concerning deposit deductions made by the dormitory manager, the assessment of damages is conducted by a commission comprising the dormitory manager and a student representative appointed by the Residents' Council. The commission compiles a written protocol.</w:t>
      </w:r>
    </w:p>
    <w:p w14:paraId="0000005D" w14:textId="77777777" w:rsidR="00FC235F" w:rsidRPr="003E6F95" w:rsidRDefault="005B252F" w:rsidP="003E6F95">
      <w:pPr>
        <w:numPr>
          <w:ilvl w:val="0"/>
          <w:numId w:val="17"/>
        </w:numPr>
        <w:pBdr>
          <w:top w:val="nil"/>
          <w:left w:val="nil"/>
          <w:bottom w:val="nil"/>
          <w:right w:val="nil"/>
          <w:between w:val="nil"/>
        </w:pBdr>
        <w:shd w:val="clear" w:color="auto" w:fill="FFFFFF"/>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Any disputes are settled by the Director of the Department of Student Houses.</w:t>
      </w:r>
    </w:p>
    <w:p w14:paraId="0000005E" w14:textId="77777777" w:rsidR="00FC235F" w:rsidRPr="003E6F95" w:rsidRDefault="005B252F" w:rsidP="003E6F95">
      <w:pPr>
        <w:numPr>
          <w:ilvl w:val="0"/>
          <w:numId w:val="17"/>
        </w:numPr>
        <w:pBdr>
          <w:top w:val="nil"/>
          <w:left w:val="nil"/>
          <w:bottom w:val="nil"/>
          <w:right w:val="nil"/>
          <w:between w:val="nil"/>
        </w:pBdr>
        <w:shd w:val="clear" w:color="auto" w:fill="FFFFFF"/>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Before vacating the premises, the resident is obliged to:</w:t>
      </w:r>
    </w:p>
    <w:p w14:paraId="0000005F" w14:textId="77777777" w:rsidR="00FC235F" w:rsidRPr="003E6F95" w:rsidRDefault="005B252F" w:rsidP="003E6F95">
      <w:pPr>
        <w:numPr>
          <w:ilvl w:val="1"/>
          <w:numId w:val="17"/>
        </w:numPr>
        <w:pBdr>
          <w:top w:val="nil"/>
          <w:left w:val="nil"/>
          <w:bottom w:val="nil"/>
          <w:right w:val="nil"/>
          <w:between w:val="nil"/>
        </w:pBdr>
        <w:shd w:val="clear" w:color="auto" w:fill="FFFFFF"/>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settle the due payments for the student dormitory;</w:t>
      </w:r>
    </w:p>
    <w:p w14:paraId="00000060" w14:textId="2D2EC8D8" w:rsidR="00FC235F" w:rsidRPr="003E6F95" w:rsidRDefault="005B252F" w:rsidP="003E6F95">
      <w:pPr>
        <w:numPr>
          <w:ilvl w:val="1"/>
          <w:numId w:val="17"/>
        </w:numPr>
        <w:pBdr>
          <w:top w:val="nil"/>
          <w:left w:val="nil"/>
          <w:bottom w:val="nil"/>
          <w:right w:val="nil"/>
          <w:between w:val="nil"/>
        </w:pBdr>
        <w:shd w:val="clear" w:color="auto" w:fill="FFFFFF"/>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restore the sanitary and living conditions, as well as the technical state of the occupied place to its original condition.</w:t>
      </w:r>
    </w:p>
    <w:p w14:paraId="00000061" w14:textId="77777777" w:rsidR="00FC235F" w:rsidRPr="003E6F95" w:rsidRDefault="005B252F" w:rsidP="003E6F95">
      <w:pPr>
        <w:numPr>
          <w:ilvl w:val="0"/>
          <w:numId w:val="17"/>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Agreement for accommodation in a student dormitory:</w:t>
      </w:r>
    </w:p>
    <w:p w14:paraId="00000062" w14:textId="27E09868" w:rsidR="00FC235F" w:rsidRPr="003E6F95" w:rsidRDefault="005B252F" w:rsidP="003E6F95">
      <w:pPr>
        <w:numPr>
          <w:ilvl w:val="0"/>
          <w:numId w:val="10"/>
        </w:numPr>
        <w:pBdr>
          <w:top w:val="nil"/>
          <w:left w:val="nil"/>
          <w:bottom w:val="nil"/>
          <w:right w:val="nil"/>
          <w:between w:val="nil"/>
        </w:pBdr>
        <w:spacing w:after="0"/>
        <w:ind w:left="993" w:hanging="426"/>
        <w:jc w:val="both"/>
        <w:rPr>
          <w:rFonts w:asciiTheme="minorHAnsi" w:eastAsia="Tahoma" w:hAnsiTheme="minorHAnsi" w:cstheme="minorHAnsi"/>
          <w:color w:val="000000"/>
          <w:sz w:val="24"/>
          <w:szCs w:val="24"/>
        </w:rPr>
      </w:pPr>
      <w:r>
        <w:rPr>
          <w:rFonts w:asciiTheme="minorHAnsi" w:hAnsiTheme="minorHAnsi"/>
          <w:color w:val="000000"/>
          <w:sz w:val="24"/>
        </w:rPr>
        <w:t>is terminated prior to its effective date at the resident request through mutual agreement or upon termination of the contract upon the expiration of the terms specified in the agreement;</w:t>
      </w:r>
    </w:p>
    <w:p w14:paraId="00000063" w14:textId="77777777" w:rsidR="00FC235F" w:rsidRPr="003E6F95" w:rsidRDefault="005B252F" w:rsidP="003E6F95">
      <w:pPr>
        <w:numPr>
          <w:ilvl w:val="0"/>
          <w:numId w:val="10"/>
        </w:numPr>
        <w:pBdr>
          <w:top w:val="nil"/>
          <w:left w:val="nil"/>
          <w:bottom w:val="nil"/>
          <w:right w:val="nil"/>
          <w:between w:val="nil"/>
        </w:pBdr>
        <w:spacing w:after="0"/>
        <w:ind w:left="993" w:hanging="426"/>
        <w:jc w:val="both"/>
        <w:rPr>
          <w:rFonts w:asciiTheme="minorHAnsi" w:eastAsia="Tahoma" w:hAnsiTheme="minorHAnsi" w:cstheme="minorHAnsi"/>
          <w:color w:val="000000"/>
          <w:sz w:val="24"/>
          <w:szCs w:val="24"/>
        </w:rPr>
      </w:pPr>
      <w:r>
        <w:rPr>
          <w:rFonts w:asciiTheme="minorHAnsi" w:hAnsiTheme="minorHAnsi"/>
          <w:color w:val="000000"/>
          <w:sz w:val="24"/>
        </w:rPr>
        <w:t>expires in the event of losing the right to accommodation;</w:t>
      </w:r>
    </w:p>
    <w:p w14:paraId="00000064" w14:textId="1BCA244D" w:rsidR="00FC235F" w:rsidRPr="003E6F95" w:rsidRDefault="005B252F" w:rsidP="003E6F95">
      <w:pPr>
        <w:numPr>
          <w:ilvl w:val="0"/>
          <w:numId w:val="10"/>
        </w:numPr>
        <w:pBdr>
          <w:top w:val="nil"/>
          <w:left w:val="nil"/>
          <w:bottom w:val="nil"/>
          <w:right w:val="nil"/>
          <w:between w:val="nil"/>
        </w:pBdr>
        <w:spacing w:after="0"/>
        <w:ind w:left="993" w:hanging="426"/>
        <w:jc w:val="both"/>
        <w:rPr>
          <w:rFonts w:asciiTheme="minorHAnsi" w:eastAsia="Tahoma" w:hAnsiTheme="minorHAnsi" w:cstheme="minorHAnsi"/>
          <w:color w:val="000000"/>
          <w:sz w:val="24"/>
          <w:szCs w:val="24"/>
        </w:rPr>
      </w:pPr>
      <w:r>
        <w:rPr>
          <w:rFonts w:asciiTheme="minorHAnsi" w:hAnsiTheme="minorHAnsi"/>
          <w:color w:val="000000"/>
          <w:sz w:val="24"/>
        </w:rPr>
        <w:t>is terminated by dismissal without notice (including disciplinary action).</w:t>
      </w:r>
    </w:p>
    <w:p w14:paraId="00000065" w14:textId="77777777" w:rsidR="00FC235F" w:rsidRPr="003E6F95" w:rsidRDefault="005B252F" w:rsidP="003E6F95">
      <w:pPr>
        <w:numPr>
          <w:ilvl w:val="0"/>
          <w:numId w:val="17"/>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The loss of entitlement to accommodation may occur in connection with the loss of student/doctoral candidate status.</w:t>
      </w:r>
    </w:p>
    <w:p w14:paraId="00000066" w14:textId="0053BD0D" w:rsidR="00FC235F" w:rsidRPr="003E6F95" w:rsidRDefault="005B252F" w:rsidP="003E6F95">
      <w:pPr>
        <w:numPr>
          <w:ilvl w:val="0"/>
          <w:numId w:val="17"/>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If a student or doctoral candidate loses their student status, they lose the right to accommodation in the student dormitory, and their contract expires at the end of the month in which they lost their student status.</w:t>
      </w:r>
    </w:p>
    <w:p w14:paraId="00000067" w14:textId="0CB9E2F2" w:rsidR="00FC235F" w:rsidRPr="003E6F95" w:rsidRDefault="005B252F" w:rsidP="003E6F95">
      <w:pPr>
        <w:numPr>
          <w:ilvl w:val="0"/>
          <w:numId w:val="17"/>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bookmarkStart w:id="3" w:name="_heading=h.1fob9te"/>
      <w:bookmarkEnd w:id="3"/>
      <w:r>
        <w:rPr>
          <w:rFonts w:asciiTheme="minorHAnsi" w:hAnsiTheme="minorHAnsi"/>
          <w:color w:val="000000"/>
          <w:sz w:val="24"/>
        </w:rPr>
        <w:t xml:space="preserve">The individuals referred to in point 10 may apply for permission to continue their accommodation. </w:t>
      </w:r>
      <w:sdt>
        <w:sdtPr>
          <w:rPr>
            <w:rFonts w:asciiTheme="minorHAnsi" w:hAnsiTheme="minorHAnsi" w:cstheme="minorHAnsi"/>
            <w:sz w:val="24"/>
            <w:szCs w:val="24"/>
          </w:rPr>
          <w:tag w:val="goog_rdk_26"/>
          <w:id w:val="-1722289240"/>
        </w:sdtPr>
        <w:sdtEndPr/>
        <w:sdtContent/>
      </w:sdt>
      <w:r>
        <w:rPr>
          <w:rFonts w:asciiTheme="minorHAnsi" w:hAnsiTheme="minorHAnsi"/>
          <w:color w:val="000000"/>
          <w:sz w:val="24"/>
        </w:rPr>
        <w:t xml:space="preserve">The application addressed to the Vice-Rector for Student Affairs should be sent </w:t>
      </w:r>
      <w:sdt>
        <w:sdtPr>
          <w:rPr>
            <w:rFonts w:asciiTheme="minorHAnsi" w:hAnsiTheme="minorHAnsi" w:cstheme="minorHAnsi"/>
            <w:sz w:val="24"/>
            <w:szCs w:val="24"/>
          </w:rPr>
          <w:tag w:val="goog_rdk_27"/>
          <w:id w:val="-231087788"/>
        </w:sdtPr>
        <w:sdtEndPr/>
        <w:sdtContent>
          <w:r>
            <w:rPr>
              <w:rFonts w:asciiTheme="minorHAnsi" w:hAnsiTheme="minorHAnsi"/>
              <w:color w:val="000000"/>
              <w:sz w:val="24"/>
            </w:rPr>
            <w:t xml:space="preserve">by email to the student house manager </w:t>
          </w:r>
        </w:sdtContent>
      </w:sdt>
      <w:r>
        <w:rPr>
          <w:rFonts w:asciiTheme="minorHAnsi" w:hAnsiTheme="minorHAnsi"/>
          <w:color w:val="000000"/>
          <w:sz w:val="24"/>
        </w:rPr>
        <w:t>within 7 days of receiving the information about the removal. The manager submits the application to the Director of the Student Housing Department, who along with their opinion</w:t>
      </w:r>
      <w:bookmarkStart w:id="4" w:name="_Hlk166582946"/>
      <w:r>
        <w:rPr>
          <w:rFonts w:asciiTheme="minorHAnsi" w:hAnsiTheme="minorHAnsi"/>
          <w:color w:val="000000"/>
          <w:sz w:val="24"/>
        </w:rPr>
        <w:t xml:space="preserve"> forwards it for the decision </w:t>
      </w:r>
      <w:r w:rsidR="002952D0">
        <w:rPr>
          <w:rFonts w:asciiTheme="minorHAnsi" w:hAnsiTheme="minorHAnsi"/>
          <w:color w:val="000000"/>
          <w:sz w:val="24"/>
        </w:rPr>
        <w:t>to</w:t>
      </w:r>
      <w:r>
        <w:rPr>
          <w:rFonts w:asciiTheme="minorHAnsi" w:hAnsiTheme="minorHAnsi"/>
          <w:color w:val="000000"/>
          <w:sz w:val="24"/>
        </w:rPr>
        <w:t xml:space="preserve"> the Vice-Rector for Student Affairs.</w:t>
      </w:r>
    </w:p>
    <w:bookmarkEnd w:id="4"/>
    <w:p w14:paraId="00000068" w14:textId="77777777" w:rsidR="00FC235F" w:rsidRPr="003E6F95" w:rsidRDefault="005B252F" w:rsidP="003E6F95">
      <w:pPr>
        <w:numPr>
          <w:ilvl w:val="0"/>
          <w:numId w:val="17"/>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The agreement may be terminated without notice if:</w:t>
      </w:r>
    </w:p>
    <w:p w14:paraId="00000069" w14:textId="48F48DF2" w:rsidR="00FC235F" w:rsidRPr="003E6F95" w:rsidRDefault="005B252F" w:rsidP="003E6F95">
      <w:pPr>
        <w:numPr>
          <w:ilvl w:val="1"/>
          <w:numId w:val="17"/>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 xml:space="preserve">The agreement may be terminated without notice if: the resident is in arrears with payment for a period of 1 month – check-out within 14 days of receiving notification of termination of the Agreement; </w:t>
      </w:r>
    </w:p>
    <w:p w14:paraId="0000006A" w14:textId="77777777" w:rsidR="00FC235F" w:rsidRPr="003E6F95" w:rsidRDefault="005B252F" w:rsidP="003E6F95">
      <w:pPr>
        <w:numPr>
          <w:ilvl w:val="1"/>
          <w:numId w:val="17"/>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through disciplinary proceedings:</w:t>
      </w:r>
    </w:p>
    <w:p w14:paraId="0000006B" w14:textId="60D799DE" w:rsidR="00FC235F" w:rsidRPr="003E6F95" w:rsidRDefault="002952D0" w:rsidP="003E6F95">
      <w:pPr>
        <w:numPr>
          <w:ilvl w:val="3"/>
          <w:numId w:val="17"/>
        </w:numPr>
        <w:pBdr>
          <w:top w:val="nil"/>
          <w:left w:val="nil"/>
          <w:bottom w:val="nil"/>
          <w:right w:val="nil"/>
          <w:between w:val="nil"/>
        </w:pBdr>
        <w:spacing w:after="0"/>
        <w:ind w:left="1701" w:hanging="567"/>
        <w:jc w:val="both"/>
        <w:rPr>
          <w:rFonts w:asciiTheme="minorHAnsi" w:eastAsia="Tahoma" w:hAnsiTheme="minorHAnsi" w:cstheme="minorHAnsi"/>
          <w:color w:val="000000"/>
          <w:sz w:val="24"/>
          <w:szCs w:val="24"/>
        </w:rPr>
      </w:pPr>
      <w:r>
        <w:rPr>
          <w:rFonts w:asciiTheme="minorHAnsi" w:hAnsiTheme="minorHAnsi"/>
          <w:color w:val="000000"/>
          <w:sz w:val="24"/>
        </w:rPr>
        <w:t xml:space="preserve">the resident has violated the </w:t>
      </w:r>
      <w:r w:rsidRPr="002952D0">
        <w:rPr>
          <w:rFonts w:asciiTheme="minorHAnsi" w:hAnsiTheme="minorHAnsi"/>
          <w:i/>
          <w:iCs/>
          <w:color w:val="000000"/>
          <w:sz w:val="24"/>
        </w:rPr>
        <w:t>Resident Regulations of the Student Dormitory of Wrocław University of Science and Technology, Regulations of the Student Computer Networks of Wrocław University of Science and Technology</w:t>
      </w:r>
      <w:r>
        <w:rPr>
          <w:rFonts w:asciiTheme="minorHAnsi" w:hAnsiTheme="minorHAnsi"/>
          <w:color w:val="000000"/>
          <w:sz w:val="24"/>
        </w:rPr>
        <w:t>, or the Agreement for using a place in the dormitory - eviction within 7 days from receiving information about the termination of the Agreement;</w:t>
      </w:r>
    </w:p>
    <w:p w14:paraId="0000006C" w14:textId="77777777" w:rsidR="00FC235F" w:rsidRPr="003E6F95" w:rsidRDefault="005B252F" w:rsidP="003E6F95">
      <w:pPr>
        <w:numPr>
          <w:ilvl w:val="3"/>
          <w:numId w:val="17"/>
        </w:numPr>
        <w:pBdr>
          <w:top w:val="nil"/>
          <w:left w:val="nil"/>
          <w:bottom w:val="nil"/>
          <w:right w:val="nil"/>
          <w:between w:val="nil"/>
        </w:pBdr>
        <w:spacing w:after="0"/>
        <w:ind w:left="1701" w:hanging="567"/>
        <w:jc w:val="both"/>
        <w:rPr>
          <w:rFonts w:asciiTheme="minorHAnsi" w:eastAsia="Tahoma" w:hAnsiTheme="minorHAnsi" w:cstheme="minorHAnsi"/>
          <w:color w:val="000000"/>
          <w:sz w:val="24"/>
          <w:szCs w:val="24"/>
        </w:rPr>
      </w:pPr>
      <w:r>
        <w:rPr>
          <w:rFonts w:asciiTheme="minorHAnsi" w:hAnsiTheme="minorHAnsi"/>
          <w:color w:val="000000"/>
          <w:sz w:val="24"/>
        </w:rPr>
        <w:lastRenderedPageBreak/>
        <w:t>the resident has created a significant threat and/or danger to the health or life of persons or property - immediate eviction.</w:t>
      </w:r>
    </w:p>
    <w:p w14:paraId="0000006D" w14:textId="4A36CD43" w:rsidR="00FC235F" w:rsidRPr="003E6F95" w:rsidRDefault="005B252F" w:rsidP="003E6F95">
      <w:pPr>
        <w:numPr>
          <w:ilvl w:val="0"/>
          <w:numId w:val="17"/>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The termination of the agreement requires a written form complying with the terms specified in the agreement.</w:t>
      </w:r>
    </w:p>
    <w:p w14:paraId="0000006E" w14:textId="072C0D69" w:rsidR="00FC235F" w:rsidRPr="003E6F95" w:rsidRDefault="005B252F" w:rsidP="003E6F95">
      <w:pPr>
        <w:numPr>
          <w:ilvl w:val="0"/>
          <w:numId w:val="17"/>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 xml:space="preserve">In the event of termination of the agreement on disciplinary grounds, the resident has the right to lodge an appeal with the Director of the Department of Student Houses. </w:t>
      </w:r>
      <w:r w:rsidR="002952D0">
        <w:rPr>
          <w:rFonts w:asciiTheme="minorHAnsi" w:hAnsiTheme="minorHAnsi"/>
          <w:color w:val="000000"/>
          <w:sz w:val="24"/>
        </w:rPr>
        <w:t>The appeal should be filed within 2 days of receiving information about the termination of the contract, in writing through the manager of the student dormitory in question.</w:t>
      </w:r>
    </w:p>
    <w:p w14:paraId="0000006F" w14:textId="01EA60A8" w:rsidR="00FC235F" w:rsidRPr="003E6F95" w:rsidRDefault="005B252F" w:rsidP="003E6F95">
      <w:pPr>
        <w:numPr>
          <w:ilvl w:val="0"/>
          <w:numId w:val="17"/>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t xml:space="preserve">An appeal against the immediate termination of the contract referred to in point 12 </w:t>
      </w:r>
      <w:sdt>
        <w:sdtPr>
          <w:rPr>
            <w:rFonts w:asciiTheme="minorHAnsi" w:hAnsiTheme="minorHAnsi" w:cstheme="minorHAnsi"/>
            <w:sz w:val="24"/>
            <w:szCs w:val="24"/>
          </w:rPr>
          <w:tag w:val="goog_rdk_31"/>
          <w:id w:val="-595483401"/>
        </w:sdtPr>
        <w:sdtEndPr/>
        <w:sdtContent/>
      </w:sdt>
      <w:r>
        <w:t>(2)(b) does not suspend the check-out process.</w:t>
      </w:r>
    </w:p>
    <w:p w14:paraId="00000070" w14:textId="77777777" w:rsidR="00FC235F" w:rsidRPr="003E6F95" w:rsidRDefault="005B252F" w:rsidP="003E6F95">
      <w:pPr>
        <w:numPr>
          <w:ilvl w:val="0"/>
          <w:numId w:val="17"/>
        </w:numPr>
        <w:pBdr>
          <w:top w:val="nil"/>
          <w:left w:val="nil"/>
          <w:bottom w:val="nil"/>
          <w:right w:val="nil"/>
          <w:between w:val="nil"/>
        </w:pBdr>
        <w:shd w:val="clear" w:color="auto" w:fill="FFFFFF"/>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highlight w:val="white"/>
        </w:rPr>
        <w:t>The termination of the contract by mutual agreement requires the approval of the Director of the Department of Student Houses.</w:t>
      </w:r>
    </w:p>
    <w:p w14:paraId="00000072" w14:textId="56847C01" w:rsidR="00FC235F" w:rsidRPr="003E6F95" w:rsidRDefault="005B252F" w:rsidP="003E6F95">
      <w:pPr>
        <w:pStyle w:val="Nagwek1"/>
      </w:pPr>
      <w:r>
        <w:t>Rules for calculating and charging fees</w:t>
      </w:r>
      <w:r>
        <w:br/>
        <w:t>§ 7</w:t>
      </w:r>
    </w:p>
    <w:p w14:paraId="00000073" w14:textId="077589B0" w:rsidR="00FC235F" w:rsidRPr="003E6F95" w:rsidRDefault="002952D0" w:rsidP="0046221E">
      <w:pPr>
        <w:numPr>
          <w:ilvl w:val="0"/>
          <w:numId w:val="9"/>
        </w:numPr>
        <w:pBdr>
          <w:top w:val="nil"/>
          <w:left w:val="nil"/>
          <w:bottom w:val="nil"/>
          <w:right w:val="nil"/>
          <w:between w:val="nil"/>
        </w:pBdr>
        <w:spacing w:after="0"/>
        <w:ind w:left="567" w:hanging="567"/>
        <w:jc w:val="both"/>
        <w:rPr>
          <w:rFonts w:asciiTheme="minorHAnsi" w:eastAsia="Tahoma" w:hAnsiTheme="minorHAnsi" w:cstheme="minorHAnsi"/>
          <w:strike/>
          <w:color w:val="000000"/>
          <w:sz w:val="24"/>
          <w:szCs w:val="24"/>
        </w:rPr>
      </w:pPr>
      <w:r>
        <w:rPr>
          <w:rFonts w:asciiTheme="minorHAnsi" w:hAnsiTheme="minorHAnsi"/>
          <w:color w:val="000000"/>
          <w:sz w:val="24"/>
        </w:rPr>
        <w:t>Before the commencement of accepting applications for a place in a student dormitory, the Vice-Rector for Student Affairs specifies the fees for using the student dormitories for the upcoming academic year in a circular letter.</w:t>
      </w:r>
    </w:p>
    <w:p w14:paraId="00000074" w14:textId="1CD35497" w:rsidR="00FC235F" w:rsidRPr="003E6F95" w:rsidRDefault="002952D0" w:rsidP="0046221E">
      <w:pPr>
        <w:numPr>
          <w:ilvl w:val="0"/>
          <w:numId w:val="9"/>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A person accommodated in the student dormitory pays the accommodation fee according to the signed agreement.</w:t>
      </w:r>
    </w:p>
    <w:p w14:paraId="00000075" w14:textId="3EF724B2" w:rsidR="00FC235F" w:rsidRPr="003E6F95" w:rsidRDefault="005B252F" w:rsidP="0046221E">
      <w:pPr>
        <w:numPr>
          <w:ilvl w:val="0"/>
          <w:numId w:val="9"/>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Fees for family and doctoral accommodations are charged per room/module irrespective of the number of people residing.</w:t>
      </w:r>
    </w:p>
    <w:p w14:paraId="00000076" w14:textId="082CE87F" w:rsidR="00FC235F" w:rsidRPr="003E6F95" w:rsidRDefault="002952D0" w:rsidP="0046221E">
      <w:pPr>
        <w:numPr>
          <w:ilvl w:val="0"/>
          <w:numId w:val="9"/>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Payment for an incomplete month of accommodation is calculated based on a daily rate, which constitutes 1/30 of the monthly payment.</w:t>
      </w:r>
    </w:p>
    <w:p w14:paraId="00000077" w14:textId="77777777" w:rsidR="00FC235F" w:rsidRPr="003E6F95" w:rsidRDefault="005B252F" w:rsidP="0046221E">
      <w:pPr>
        <w:numPr>
          <w:ilvl w:val="0"/>
          <w:numId w:val="9"/>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 xml:space="preserve">Persons mentioned in § 6 (10), beginning from the month following the month in which student status is lost until the time of vacating, shall cover additional costs as provided in the price list. </w:t>
      </w:r>
    </w:p>
    <w:p w14:paraId="00000078" w14:textId="3A02DF96" w:rsidR="00FC235F" w:rsidRPr="003E6F95" w:rsidRDefault="005B252F" w:rsidP="0046221E">
      <w:pPr>
        <w:numPr>
          <w:ilvl w:val="0"/>
          <w:numId w:val="9"/>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Fees for a place in a student dormitory are considered duly paid on the condition that they are made exclusively to the bank account indicated in the agreement.</w:t>
      </w:r>
    </w:p>
    <w:p w14:paraId="00000079" w14:textId="53AD0A17" w:rsidR="00FC235F" w:rsidRPr="003E6F95" w:rsidRDefault="005B252F" w:rsidP="0046221E">
      <w:pPr>
        <w:numPr>
          <w:ilvl w:val="0"/>
          <w:numId w:val="9"/>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 xml:space="preserve">The fee for a place in the student hall must be paid in advance for the given month, by the 15th of the month (the date of receipt in the bank account is decisive). Persons who enter into an agreement after the 15th of the month have their payment deadline set for the end of the month in which accommodation occurs. </w:t>
      </w:r>
      <w:r w:rsidR="002952D0">
        <w:rPr>
          <w:rFonts w:asciiTheme="minorHAnsi" w:hAnsiTheme="minorHAnsi"/>
          <w:color w:val="000000"/>
          <w:sz w:val="24"/>
        </w:rPr>
        <w:t>An exception is made for September, for which the payment deadline is set to October 15.</w:t>
      </w:r>
    </w:p>
    <w:p w14:paraId="0000007A" w14:textId="43F70C4D" w:rsidR="00FC235F" w:rsidRPr="003E6F95" w:rsidRDefault="002952D0" w:rsidP="0046221E">
      <w:pPr>
        <w:numPr>
          <w:ilvl w:val="0"/>
          <w:numId w:val="9"/>
        </w:numPr>
        <w:pBdr>
          <w:top w:val="nil"/>
          <w:left w:val="nil"/>
          <w:bottom w:val="nil"/>
          <w:right w:val="nil"/>
          <w:between w:val="nil"/>
        </w:pBdr>
        <w:tabs>
          <w:tab w:val="left" w:pos="8364"/>
        </w:tabs>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Individuals residing in student dormitories have the right to use the computer network.</w:t>
      </w:r>
      <w:r w:rsidR="005B252F">
        <w:rPr>
          <w:rFonts w:asciiTheme="minorHAnsi" w:hAnsiTheme="minorHAnsi"/>
          <w:color w:val="000000"/>
          <w:sz w:val="24"/>
        </w:rPr>
        <w:t xml:space="preserve"> The network usage conditions are detailed in the </w:t>
      </w:r>
      <w:r w:rsidR="005B252F">
        <w:rPr>
          <w:rFonts w:asciiTheme="minorHAnsi" w:hAnsiTheme="minorHAnsi"/>
          <w:i/>
          <w:color w:val="000000"/>
          <w:sz w:val="24"/>
        </w:rPr>
        <w:t>Student Computer Networks Regulations</w:t>
      </w:r>
      <w:r w:rsidR="005B252F">
        <w:rPr>
          <w:rFonts w:asciiTheme="minorHAnsi" w:hAnsiTheme="minorHAnsi"/>
          <w:color w:val="000000"/>
          <w:sz w:val="24"/>
        </w:rPr>
        <w:t>, which are attached as Appendix No. 5 to these Regulations. The fee for using the Internet is included in the monthly charge for the student dormitory.</w:t>
      </w:r>
    </w:p>
    <w:p w14:paraId="0000007C" w14:textId="224D0B4D" w:rsidR="00FC235F" w:rsidRPr="003E6F95" w:rsidRDefault="005B252F" w:rsidP="003E6F95">
      <w:pPr>
        <w:pStyle w:val="Nagwek1"/>
      </w:pPr>
      <w:r>
        <w:lastRenderedPageBreak/>
        <w:t>Deposit and its settlement rules</w:t>
      </w:r>
      <w:r>
        <w:br/>
        <w:t>§ 8</w:t>
      </w:r>
    </w:p>
    <w:p w14:paraId="0000007D" w14:textId="6CCF67D8" w:rsidR="00FC235F" w:rsidRPr="003E6F95" w:rsidRDefault="002952D0" w:rsidP="003E6F95">
      <w:pPr>
        <w:numPr>
          <w:ilvl w:val="1"/>
          <w:numId w:val="8"/>
        </w:numPr>
        <w:pBdr>
          <w:top w:val="nil"/>
          <w:left w:val="nil"/>
          <w:bottom w:val="nil"/>
          <w:right w:val="nil"/>
          <w:between w:val="nil"/>
        </w:pBdr>
        <w:spacing w:after="0"/>
        <w:ind w:left="567" w:hanging="567"/>
        <w:jc w:val="both"/>
        <w:rPr>
          <w:rFonts w:asciiTheme="minorHAnsi" w:eastAsia="Tahoma" w:hAnsiTheme="minorHAnsi" w:cstheme="minorHAnsi"/>
          <w:sz w:val="24"/>
          <w:szCs w:val="24"/>
        </w:rPr>
      </w:pPr>
      <w:r>
        <w:rPr>
          <w:rFonts w:asciiTheme="minorHAnsi" w:hAnsiTheme="minorHAnsi"/>
          <w:color w:val="000000"/>
          <w:sz w:val="24"/>
        </w:rPr>
        <w:t>Persons who have been allocated places in student dormitories for the next accommodation period are required to pay a new security deposit within three working days from the date of receiving information on the allocation of a place in the student dormitory.</w:t>
      </w:r>
      <w:r w:rsidR="005B252F">
        <w:rPr>
          <w:rFonts w:asciiTheme="minorHAnsi" w:hAnsiTheme="minorHAnsi"/>
          <w:color w:val="000000"/>
          <w:sz w:val="24"/>
        </w:rPr>
        <w:t xml:space="preserve"> The deposit from the previous academic year cannot be credited towards the new deposit. The deposit must be paid within the aforementioned period with an indication of the payment title: </w:t>
      </w:r>
      <w:r>
        <w:rPr>
          <w:rFonts w:asciiTheme="minorHAnsi" w:hAnsiTheme="minorHAnsi"/>
          <w:color w:val="000000"/>
          <w:sz w:val="24"/>
        </w:rPr>
        <w:t>Deposit, first name, and last name, SD.</w:t>
      </w:r>
      <w:r w:rsidR="005B252F">
        <w:rPr>
          <w:rFonts w:asciiTheme="minorHAnsi" w:hAnsiTheme="minorHAnsi"/>
          <w:color w:val="000000"/>
          <w:sz w:val="24"/>
        </w:rPr>
        <w:t xml:space="preserve"> </w:t>
      </w:r>
      <w:r w:rsidR="00D931AF">
        <w:rPr>
          <w:rFonts w:asciiTheme="minorHAnsi" w:hAnsiTheme="minorHAnsi"/>
          <w:color w:val="000000"/>
          <w:sz w:val="24"/>
        </w:rPr>
        <w:t>number where the student received a place and the Student ID number.</w:t>
      </w:r>
      <w:sdt>
        <w:sdtPr>
          <w:rPr>
            <w:rFonts w:asciiTheme="minorHAnsi" w:hAnsiTheme="minorHAnsi" w:cstheme="minorHAnsi"/>
            <w:sz w:val="24"/>
            <w:szCs w:val="24"/>
          </w:rPr>
          <w:tag w:val="goog_rdk_32"/>
          <w:id w:val="-32122201"/>
        </w:sdtPr>
        <w:sdtEndPr/>
        <w:sdtContent>
          <w:r w:rsidR="005B252F">
            <w:rPr>
              <w:rFonts w:asciiTheme="minorHAnsi" w:hAnsiTheme="minorHAnsi"/>
              <w:color w:val="000000"/>
              <w:sz w:val="24"/>
            </w:rPr>
            <w:t xml:space="preserve"> Students accommodated in Student Dormitories must clear all payments (rent, utilities, interest) by the designated deposit payment day.</w:t>
          </w:r>
        </w:sdtContent>
      </w:sdt>
      <w:r w:rsidR="005B252F">
        <w:rPr>
          <w:rFonts w:asciiTheme="minorHAnsi" w:hAnsiTheme="minorHAnsi"/>
          <w:color w:val="000000"/>
          <w:sz w:val="24"/>
        </w:rPr>
        <w:t xml:space="preserve"> </w:t>
      </w:r>
      <w:r w:rsidR="005B252F">
        <w:t>In the event of non-payment</w:t>
      </w:r>
      <w:sdt>
        <w:sdtPr>
          <w:rPr>
            <w:rFonts w:asciiTheme="minorHAnsi" w:hAnsiTheme="minorHAnsi" w:cstheme="minorHAnsi"/>
            <w:sz w:val="24"/>
            <w:szCs w:val="24"/>
          </w:rPr>
          <w:tag w:val="goog_rdk_33"/>
          <w:id w:val="-1683270326"/>
        </w:sdtPr>
        <w:sdtEndPr/>
        <w:sdtContent>
          <w:r w:rsidR="005B252F">
            <w:rPr>
              <w:rFonts w:asciiTheme="minorHAnsi" w:hAnsiTheme="minorHAnsi"/>
              <w:color w:val="000000"/>
              <w:sz w:val="24"/>
            </w:rPr>
            <w:t xml:space="preserve"> or incomplete</w:t>
          </w:r>
        </w:sdtContent>
      </w:sdt>
      <w:r w:rsidR="005B252F">
        <w:rPr>
          <w:rFonts w:asciiTheme="minorHAnsi" w:hAnsiTheme="minorHAnsi"/>
          <w:color w:val="000000"/>
          <w:sz w:val="24"/>
        </w:rPr>
        <w:t xml:space="preserve"> </w:t>
      </w:r>
      <w:r w:rsidR="001A3CBD" w:rsidRPr="001A3CBD">
        <w:rPr>
          <w:rFonts w:asciiTheme="minorHAnsi" w:hAnsiTheme="minorHAnsi"/>
          <w:color w:val="000000"/>
          <w:sz w:val="24"/>
          <w:szCs w:val="24"/>
        </w:rPr>
        <w:t>payment</w:t>
      </w:r>
      <w:r w:rsidR="001A3CBD" w:rsidRPr="001A3CBD">
        <w:rPr>
          <w:sz w:val="24"/>
          <w:szCs w:val="24"/>
        </w:rPr>
        <w:t xml:space="preserve"> within</w:t>
      </w:r>
      <w:sdt>
        <w:sdtPr>
          <w:rPr>
            <w:rFonts w:asciiTheme="minorHAnsi" w:hAnsiTheme="minorHAnsi" w:cstheme="minorHAnsi"/>
            <w:sz w:val="24"/>
            <w:szCs w:val="24"/>
          </w:rPr>
          <w:tag w:val="goog_rdk_34"/>
          <w:id w:val="1076252582"/>
        </w:sdtPr>
        <w:sdtEndPr/>
        <w:sdtContent>
          <w:r w:rsidR="005B252F">
            <w:rPr>
              <w:rFonts w:asciiTheme="minorHAnsi" w:hAnsiTheme="minorHAnsi"/>
              <w:color w:val="000000"/>
              <w:sz w:val="24"/>
            </w:rPr>
            <w:t xml:space="preserve"> the specified</w:t>
          </w:r>
        </w:sdtContent>
      </w:sdt>
      <w:r w:rsidR="005B252F">
        <w:rPr>
          <w:rFonts w:asciiTheme="minorHAnsi" w:hAnsiTheme="minorHAnsi"/>
          <w:color w:val="000000"/>
          <w:sz w:val="24"/>
        </w:rPr>
        <w:t xml:space="preserve"> time limit, the student will be removed from the list of students who have been granted a place. The recovered places remain at the disposal of the Vice-Rector for Student Affairs.</w:t>
      </w:r>
    </w:p>
    <w:p w14:paraId="0000007E" w14:textId="21C750CD" w:rsidR="00FC235F" w:rsidRPr="003E6F95" w:rsidRDefault="005B252F" w:rsidP="003E6F95">
      <w:pPr>
        <w:numPr>
          <w:ilvl w:val="1"/>
          <w:numId w:val="8"/>
        </w:numPr>
        <w:pBdr>
          <w:top w:val="nil"/>
          <w:left w:val="nil"/>
          <w:bottom w:val="nil"/>
          <w:right w:val="nil"/>
          <w:between w:val="nil"/>
        </w:pBdr>
        <w:spacing w:after="0"/>
        <w:ind w:left="567" w:hanging="567"/>
        <w:jc w:val="both"/>
        <w:rPr>
          <w:rFonts w:asciiTheme="minorHAnsi" w:eastAsia="Tahoma" w:hAnsiTheme="minorHAnsi" w:cstheme="minorHAnsi"/>
          <w:sz w:val="24"/>
          <w:szCs w:val="24"/>
        </w:rPr>
      </w:pPr>
      <w:r>
        <w:rPr>
          <w:rFonts w:asciiTheme="minorHAnsi" w:hAnsiTheme="minorHAnsi"/>
          <w:color w:val="000000"/>
          <w:sz w:val="24"/>
        </w:rPr>
        <w:t>Persons who have been allocated a place in the student dormitory after 30 (thirtieth) June are required to pay the deposit no later than the 3rd (third) working day from the date of receiving the information about the allocation</w:t>
      </w:r>
      <w:sdt>
        <w:sdtPr>
          <w:rPr>
            <w:rFonts w:asciiTheme="minorHAnsi" w:hAnsiTheme="minorHAnsi" w:cstheme="minorHAnsi"/>
            <w:sz w:val="24"/>
            <w:szCs w:val="24"/>
          </w:rPr>
          <w:tag w:val="goog_rdk_35"/>
          <w:id w:val="-395048803"/>
        </w:sdtPr>
        <w:sdtEndPr/>
        <w:sdtContent>
          <w:r>
            <w:rPr>
              <w:rFonts w:asciiTheme="minorHAnsi" w:hAnsiTheme="minorHAnsi"/>
              <w:color w:val="000000"/>
              <w:sz w:val="24"/>
            </w:rPr>
            <w:t xml:space="preserve"> in accordance with the provisions of § 8 point 1</w:t>
          </w:r>
        </w:sdtContent>
      </w:sdt>
      <w:r>
        <w:rPr>
          <w:rFonts w:asciiTheme="minorHAnsi" w:hAnsiTheme="minorHAnsi"/>
          <w:color w:val="000000"/>
          <w:sz w:val="24"/>
        </w:rPr>
        <w:t>.</w:t>
      </w:r>
    </w:p>
    <w:p w14:paraId="0000007F" w14:textId="3E7F69C1" w:rsidR="00FC235F" w:rsidRPr="003E6F95" w:rsidRDefault="005B252F" w:rsidP="003E6F95">
      <w:pPr>
        <w:numPr>
          <w:ilvl w:val="1"/>
          <w:numId w:val="8"/>
        </w:numPr>
        <w:pBdr>
          <w:top w:val="nil"/>
          <w:left w:val="nil"/>
          <w:bottom w:val="nil"/>
          <w:right w:val="nil"/>
          <w:between w:val="nil"/>
        </w:pBdr>
        <w:spacing w:after="0"/>
        <w:ind w:left="567" w:hanging="567"/>
        <w:jc w:val="both"/>
        <w:rPr>
          <w:rFonts w:asciiTheme="minorHAnsi" w:eastAsia="Tahoma" w:hAnsiTheme="minorHAnsi" w:cstheme="minorHAnsi"/>
          <w:sz w:val="24"/>
          <w:szCs w:val="24"/>
        </w:rPr>
      </w:pPr>
      <w:r>
        <w:rPr>
          <w:rFonts w:asciiTheme="minorHAnsi" w:hAnsiTheme="minorHAnsi"/>
          <w:sz w:val="24"/>
        </w:rPr>
        <w:t>Persons who have been allocated a place in the student dormitory from the pool of the Centre for National and International Relations and the Admissions Centre  must pay a deposit by the given deadline. The deadline for payment of the deposit should be agreed upon between the units.</w:t>
      </w:r>
    </w:p>
    <w:p w14:paraId="00000080" w14:textId="77777777" w:rsidR="00FC235F" w:rsidRPr="003E6F95" w:rsidRDefault="005B252F" w:rsidP="003E6F95">
      <w:pPr>
        <w:numPr>
          <w:ilvl w:val="1"/>
          <w:numId w:val="8"/>
        </w:numPr>
        <w:pBdr>
          <w:top w:val="nil"/>
          <w:left w:val="nil"/>
          <w:bottom w:val="nil"/>
          <w:right w:val="nil"/>
          <w:between w:val="nil"/>
        </w:pBdr>
        <w:spacing w:after="0"/>
        <w:ind w:left="567" w:hanging="567"/>
        <w:jc w:val="both"/>
        <w:rPr>
          <w:rFonts w:asciiTheme="minorHAnsi" w:eastAsia="Tahoma" w:hAnsiTheme="minorHAnsi" w:cstheme="minorHAnsi"/>
          <w:sz w:val="24"/>
          <w:szCs w:val="24"/>
        </w:rPr>
      </w:pPr>
      <w:r>
        <w:rPr>
          <w:rFonts w:asciiTheme="minorHAnsi" w:hAnsiTheme="minorHAnsi"/>
          <w:color w:val="000000"/>
          <w:sz w:val="24"/>
        </w:rPr>
        <w:t>The deposit guarantees the use of the accommodation and, after check-in and check-out, serves as security for any potential damages and for the payment of any outstanding fees.</w:t>
      </w:r>
    </w:p>
    <w:p w14:paraId="00000081" w14:textId="36135B4C" w:rsidR="00FC235F" w:rsidRPr="003E6F95" w:rsidRDefault="005B252F" w:rsidP="003E6F95">
      <w:pPr>
        <w:numPr>
          <w:ilvl w:val="1"/>
          <w:numId w:val="8"/>
        </w:numPr>
        <w:pBdr>
          <w:top w:val="nil"/>
          <w:left w:val="nil"/>
          <w:bottom w:val="nil"/>
          <w:right w:val="nil"/>
          <w:between w:val="nil"/>
        </w:pBdr>
        <w:spacing w:after="0"/>
        <w:ind w:left="567" w:hanging="567"/>
        <w:jc w:val="both"/>
        <w:rPr>
          <w:rFonts w:asciiTheme="minorHAnsi" w:eastAsia="Tahoma" w:hAnsiTheme="minorHAnsi" w:cstheme="minorHAnsi"/>
          <w:sz w:val="24"/>
          <w:szCs w:val="24"/>
        </w:rPr>
      </w:pPr>
      <w:r>
        <w:rPr>
          <w:rFonts w:asciiTheme="minorHAnsi" w:hAnsiTheme="minorHAnsi"/>
          <w:sz w:val="24"/>
        </w:rPr>
        <w:t>The deposit may be refunded upon submitting a written resignation from the allocated place by August</w:t>
      </w:r>
      <w:r w:rsidR="00D931AF">
        <w:rPr>
          <w:rFonts w:asciiTheme="minorHAnsi" w:hAnsiTheme="minorHAnsi"/>
          <w:sz w:val="24"/>
        </w:rPr>
        <w:t xml:space="preserve"> 5</w:t>
      </w:r>
      <w:r>
        <w:rPr>
          <w:rFonts w:asciiTheme="minorHAnsi" w:hAnsiTheme="minorHAnsi"/>
          <w:sz w:val="24"/>
        </w:rPr>
        <w:t xml:space="preserve">. </w:t>
      </w:r>
      <w:r w:rsidR="00D931AF">
        <w:rPr>
          <w:rFonts w:asciiTheme="minorHAnsi" w:hAnsiTheme="minorHAnsi"/>
          <w:sz w:val="24"/>
        </w:rPr>
        <w:t>Resignation must be sent by email to the Department of Student Houses at the following email address: dds@pwr.edu.pl.</w:t>
      </w:r>
    </w:p>
    <w:p w14:paraId="00000082" w14:textId="7D0F1E2D" w:rsidR="00FC235F" w:rsidRPr="003E6F95" w:rsidRDefault="005B252F" w:rsidP="003E6F95">
      <w:pPr>
        <w:numPr>
          <w:ilvl w:val="1"/>
          <w:numId w:val="8"/>
        </w:numPr>
        <w:pBdr>
          <w:top w:val="nil"/>
          <w:left w:val="nil"/>
          <w:bottom w:val="nil"/>
          <w:right w:val="nil"/>
          <w:between w:val="nil"/>
        </w:pBdr>
        <w:spacing w:after="0"/>
        <w:ind w:left="567" w:hanging="567"/>
        <w:jc w:val="both"/>
        <w:rPr>
          <w:rFonts w:asciiTheme="minorHAnsi" w:eastAsia="Tahoma" w:hAnsiTheme="minorHAnsi" w:cstheme="minorHAnsi"/>
          <w:sz w:val="24"/>
          <w:szCs w:val="24"/>
        </w:rPr>
      </w:pPr>
      <w:r>
        <w:rPr>
          <w:rFonts w:asciiTheme="minorHAnsi" w:hAnsiTheme="minorHAnsi"/>
          <w:sz w:val="24"/>
        </w:rPr>
        <w:t xml:space="preserve">In the event that </w:t>
      </w:r>
      <w:r>
        <w:rPr>
          <w:rFonts w:asciiTheme="minorHAnsi" w:hAnsiTheme="minorHAnsi"/>
          <w:color w:val="000000"/>
          <w:sz w:val="24"/>
        </w:rPr>
        <w:t>the student does not check in by the designated deadline, the deposit will be forfeited to the University. In exceptional justified cases, the deposit may be refunded upon the student's request, based on the decision of the Director of the Department of Student Houses.</w:t>
      </w:r>
    </w:p>
    <w:p w14:paraId="00000083" w14:textId="77777777" w:rsidR="00FC235F" w:rsidRPr="003E6F95" w:rsidRDefault="005B252F" w:rsidP="003E6F95">
      <w:pPr>
        <w:numPr>
          <w:ilvl w:val="1"/>
          <w:numId w:val="8"/>
        </w:numPr>
        <w:pBdr>
          <w:top w:val="nil"/>
          <w:left w:val="nil"/>
          <w:bottom w:val="nil"/>
          <w:right w:val="nil"/>
          <w:between w:val="nil"/>
        </w:pBdr>
        <w:spacing w:after="0"/>
        <w:ind w:left="567" w:hanging="567"/>
        <w:jc w:val="both"/>
        <w:rPr>
          <w:rFonts w:asciiTheme="minorHAnsi" w:eastAsia="Tahoma" w:hAnsiTheme="minorHAnsi" w:cstheme="minorHAnsi"/>
          <w:color w:val="000000"/>
          <w:sz w:val="24"/>
          <w:szCs w:val="24"/>
        </w:rPr>
      </w:pPr>
      <w:r>
        <w:rPr>
          <w:rFonts w:asciiTheme="minorHAnsi" w:hAnsiTheme="minorHAnsi"/>
          <w:color w:val="000000"/>
          <w:sz w:val="24"/>
        </w:rPr>
        <w:t>The amount of the deposit in subsequent years will be announced along with the price list for student dormitories.</w:t>
      </w:r>
    </w:p>
    <w:p w14:paraId="00000084" w14:textId="7FC45A6E" w:rsidR="00FC235F" w:rsidRPr="003E6F95" w:rsidRDefault="00585A9A" w:rsidP="003E6F95">
      <w:pPr>
        <w:numPr>
          <w:ilvl w:val="1"/>
          <w:numId w:val="8"/>
        </w:numPr>
        <w:pBdr>
          <w:top w:val="nil"/>
          <w:left w:val="nil"/>
          <w:bottom w:val="nil"/>
          <w:right w:val="nil"/>
          <w:between w:val="nil"/>
        </w:pBdr>
        <w:spacing w:after="0"/>
        <w:ind w:left="567" w:hanging="567"/>
        <w:jc w:val="both"/>
        <w:rPr>
          <w:rFonts w:asciiTheme="minorHAnsi" w:eastAsia="Tahoma" w:hAnsiTheme="minorHAnsi" w:cstheme="minorHAnsi"/>
          <w:strike/>
          <w:sz w:val="24"/>
          <w:szCs w:val="24"/>
        </w:rPr>
      </w:pPr>
      <w:sdt>
        <w:sdtPr>
          <w:rPr>
            <w:rFonts w:asciiTheme="minorHAnsi" w:hAnsiTheme="minorHAnsi" w:cstheme="minorHAnsi"/>
            <w:sz w:val="24"/>
            <w:szCs w:val="24"/>
          </w:rPr>
          <w:tag w:val="goog_rdk_36"/>
          <w:id w:val="-914005969"/>
        </w:sdtPr>
        <w:sdtEndPr/>
        <w:sdtContent/>
      </w:sdt>
      <w:r w:rsidR="00D931AF">
        <w:rPr>
          <w:rFonts w:asciiTheme="minorHAnsi" w:hAnsiTheme="minorHAnsi"/>
          <w:color w:val="000000"/>
          <w:sz w:val="24"/>
        </w:rPr>
        <w:t>Deposit payment is made to the bank account:</w:t>
      </w:r>
    </w:p>
    <w:p w14:paraId="00000085" w14:textId="4833AD58" w:rsidR="00FC235F" w:rsidRPr="003E6F95" w:rsidRDefault="001405BC" w:rsidP="004E1902">
      <w:pPr>
        <w:numPr>
          <w:ilvl w:val="0"/>
          <w:numId w:val="1"/>
        </w:numPr>
        <w:pBdr>
          <w:top w:val="nil"/>
          <w:left w:val="nil"/>
          <w:bottom w:val="nil"/>
          <w:right w:val="nil"/>
          <w:between w:val="nil"/>
        </w:pBdr>
        <w:spacing w:after="0"/>
        <w:ind w:left="993"/>
        <w:jc w:val="both"/>
        <w:rPr>
          <w:rFonts w:asciiTheme="minorHAnsi" w:eastAsia="Tahoma" w:hAnsiTheme="minorHAnsi" w:cstheme="minorHAnsi"/>
          <w:sz w:val="24"/>
          <w:szCs w:val="24"/>
        </w:rPr>
      </w:pPr>
      <w:r>
        <w:rPr>
          <w:rFonts w:asciiTheme="minorHAnsi" w:hAnsiTheme="minorHAnsi"/>
          <w:color w:val="000000"/>
          <w:sz w:val="24"/>
        </w:rPr>
        <w:t>for the individual USOS account - for students who previously lived in Student Dormitories,</w:t>
      </w:r>
    </w:p>
    <w:p w14:paraId="00000086" w14:textId="2F136087" w:rsidR="00FC235F" w:rsidRPr="003E6F95" w:rsidRDefault="005B252F" w:rsidP="004E1902">
      <w:pPr>
        <w:numPr>
          <w:ilvl w:val="0"/>
          <w:numId w:val="1"/>
        </w:numPr>
        <w:pBdr>
          <w:top w:val="nil"/>
          <w:left w:val="nil"/>
          <w:bottom w:val="nil"/>
          <w:right w:val="nil"/>
          <w:between w:val="nil"/>
        </w:pBdr>
        <w:spacing w:after="0"/>
        <w:ind w:left="993"/>
        <w:jc w:val="both"/>
        <w:rPr>
          <w:rFonts w:asciiTheme="minorHAnsi" w:eastAsia="Tahoma" w:hAnsiTheme="minorHAnsi" w:cstheme="minorHAnsi"/>
          <w:sz w:val="24"/>
          <w:szCs w:val="24"/>
        </w:rPr>
      </w:pPr>
      <w:r>
        <w:rPr>
          <w:rFonts w:asciiTheme="minorHAnsi" w:hAnsiTheme="minorHAnsi"/>
          <w:color w:val="000000"/>
          <w:sz w:val="24"/>
        </w:rPr>
        <w:t>to a bank account designated for the needs of the Department of Student Houses – for other students.</w:t>
      </w:r>
    </w:p>
    <w:p w14:paraId="00000087" w14:textId="77777777" w:rsidR="00FC235F" w:rsidRPr="003E6F95" w:rsidRDefault="005B252F" w:rsidP="003E6F95">
      <w:pPr>
        <w:numPr>
          <w:ilvl w:val="1"/>
          <w:numId w:val="8"/>
        </w:numPr>
        <w:pBdr>
          <w:top w:val="nil"/>
          <w:left w:val="nil"/>
          <w:bottom w:val="nil"/>
          <w:right w:val="nil"/>
          <w:between w:val="nil"/>
        </w:pBdr>
        <w:spacing w:after="0"/>
        <w:ind w:left="567" w:hanging="567"/>
        <w:jc w:val="both"/>
        <w:rPr>
          <w:rFonts w:asciiTheme="minorHAnsi" w:eastAsia="Tahoma" w:hAnsiTheme="minorHAnsi" w:cstheme="minorHAnsi"/>
          <w:sz w:val="24"/>
          <w:szCs w:val="24"/>
        </w:rPr>
      </w:pPr>
      <w:r>
        <w:rPr>
          <w:rFonts w:asciiTheme="minorHAnsi" w:hAnsiTheme="minorHAnsi"/>
          <w:color w:val="000000"/>
          <w:sz w:val="24"/>
        </w:rPr>
        <w:lastRenderedPageBreak/>
        <w:t>The value of the damage caused and the individuals responsible are determined by the student dormitory manager, after consulting the Residents' Council, based on the assessment made by an authorised employee of the Department of Student Houses .</w:t>
      </w:r>
    </w:p>
    <w:p w14:paraId="00000088" w14:textId="77777777" w:rsidR="00FC235F" w:rsidRPr="003E6F95" w:rsidRDefault="005B252F" w:rsidP="003E6F95">
      <w:pPr>
        <w:numPr>
          <w:ilvl w:val="1"/>
          <w:numId w:val="8"/>
        </w:numPr>
        <w:pBdr>
          <w:top w:val="nil"/>
          <w:left w:val="nil"/>
          <w:bottom w:val="nil"/>
          <w:right w:val="nil"/>
          <w:between w:val="nil"/>
        </w:pBdr>
        <w:spacing w:after="0"/>
        <w:ind w:left="567" w:hanging="567"/>
        <w:jc w:val="both"/>
        <w:rPr>
          <w:rFonts w:asciiTheme="minorHAnsi" w:eastAsia="Tahoma" w:hAnsiTheme="minorHAnsi" w:cstheme="minorHAnsi"/>
          <w:sz w:val="24"/>
          <w:szCs w:val="24"/>
        </w:rPr>
      </w:pPr>
      <w:r>
        <w:rPr>
          <w:rFonts w:asciiTheme="minorHAnsi" w:hAnsiTheme="minorHAnsi"/>
          <w:color w:val="000000"/>
          <w:sz w:val="24"/>
        </w:rPr>
        <w:t>If the perpetrator cannot be identified, the residents of the respective room/module/floor/student residence are jointly responsible for damages in the commonly used areas.</w:t>
      </w:r>
    </w:p>
    <w:p w14:paraId="00000089" w14:textId="3ADE5566" w:rsidR="00FC235F" w:rsidRPr="003E6F95" w:rsidRDefault="00D931AF" w:rsidP="003E6F95">
      <w:pPr>
        <w:numPr>
          <w:ilvl w:val="1"/>
          <w:numId w:val="8"/>
        </w:numPr>
        <w:pBdr>
          <w:top w:val="nil"/>
          <w:left w:val="nil"/>
          <w:bottom w:val="nil"/>
          <w:right w:val="nil"/>
          <w:between w:val="nil"/>
        </w:pBdr>
        <w:spacing w:after="0"/>
        <w:ind w:left="425" w:hanging="425"/>
        <w:jc w:val="both"/>
        <w:rPr>
          <w:rFonts w:asciiTheme="minorHAnsi" w:eastAsia="Tahoma" w:hAnsiTheme="minorHAnsi" w:cstheme="minorHAnsi"/>
          <w:sz w:val="24"/>
          <w:szCs w:val="24"/>
        </w:rPr>
      </w:pPr>
      <w:r>
        <w:rPr>
          <w:rFonts w:asciiTheme="minorHAnsi" w:hAnsiTheme="minorHAnsi"/>
          <w:color w:val="000000"/>
          <w:sz w:val="24"/>
        </w:rPr>
        <w:t>Upon request from the parties concerned, the student residence manager will prepare a written report detailing the findings of liability for the damage.</w:t>
      </w:r>
    </w:p>
    <w:p w14:paraId="0000008A" w14:textId="68527602" w:rsidR="00FC235F" w:rsidRPr="003E6F95" w:rsidRDefault="00D931AF" w:rsidP="003E6F95">
      <w:pPr>
        <w:numPr>
          <w:ilvl w:val="1"/>
          <w:numId w:val="8"/>
        </w:numPr>
        <w:pBdr>
          <w:top w:val="nil"/>
          <w:left w:val="nil"/>
          <w:bottom w:val="nil"/>
          <w:right w:val="nil"/>
          <w:between w:val="nil"/>
        </w:pBdr>
        <w:spacing w:after="0"/>
        <w:ind w:left="425" w:hanging="425"/>
        <w:jc w:val="both"/>
        <w:rPr>
          <w:rFonts w:asciiTheme="minorHAnsi" w:eastAsia="Tahoma" w:hAnsiTheme="minorHAnsi" w:cstheme="minorHAnsi"/>
          <w:sz w:val="24"/>
          <w:szCs w:val="24"/>
        </w:rPr>
      </w:pPr>
      <w:r>
        <w:rPr>
          <w:rFonts w:asciiTheme="minorHAnsi" w:hAnsiTheme="minorHAnsi"/>
          <w:color w:val="000000"/>
          <w:sz w:val="24"/>
        </w:rPr>
        <w:t>Any disputes are resolved by the Director of the Department of Student Houses.</w:t>
      </w:r>
    </w:p>
    <w:p w14:paraId="0000008B" w14:textId="0BA65CF1" w:rsidR="00FC235F" w:rsidRPr="003E6F95" w:rsidRDefault="005B252F" w:rsidP="003E6F95">
      <w:pPr>
        <w:numPr>
          <w:ilvl w:val="1"/>
          <w:numId w:val="8"/>
        </w:numPr>
        <w:pBdr>
          <w:top w:val="nil"/>
          <w:left w:val="nil"/>
          <w:bottom w:val="nil"/>
          <w:right w:val="nil"/>
          <w:between w:val="nil"/>
        </w:pBdr>
        <w:spacing w:after="0"/>
        <w:ind w:left="425" w:hanging="425"/>
        <w:jc w:val="both"/>
        <w:rPr>
          <w:rFonts w:asciiTheme="minorHAnsi" w:eastAsia="Tahoma" w:hAnsiTheme="minorHAnsi" w:cstheme="minorHAnsi"/>
          <w:sz w:val="24"/>
          <w:szCs w:val="24"/>
        </w:rPr>
      </w:pPr>
      <w:r>
        <w:rPr>
          <w:rFonts w:asciiTheme="minorHAnsi" w:hAnsiTheme="minorHAnsi"/>
          <w:color w:val="000000"/>
          <w:sz w:val="24"/>
        </w:rPr>
        <w:t xml:space="preserve">Upon the expiry of the contract term, the deposit – after carrying out the appropriate settlements, including offsets for arrears and damages – is to be returned to the bank account indicated by the resident, without interest. </w:t>
      </w:r>
      <w:r>
        <w:t xml:space="preserve">The refund is made immediately after the student sends an email (to the address of the student dormitory manager where the student resided) containing: first name, last name, student ID number, </w:t>
      </w:r>
      <w:sdt>
        <w:sdtPr>
          <w:rPr>
            <w:rFonts w:asciiTheme="minorHAnsi" w:hAnsiTheme="minorHAnsi" w:cstheme="minorHAnsi"/>
            <w:sz w:val="24"/>
            <w:szCs w:val="24"/>
          </w:rPr>
          <w:tag w:val="goog_rdk_45"/>
          <w:id w:val="305516835"/>
        </w:sdtPr>
        <w:sdtEndPr/>
        <w:sdtContent/>
      </w:sdt>
      <w:r>
        <w:rPr>
          <w:rFonts w:asciiTheme="minorHAnsi" w:hAnsiTheme="minorHAnsi"/>
          <w:color w:val="000000"/>
          <w:sz w:val="24"/>
        </w:rPr>
        <w:t xml:space="preserve">address </w:t>
      </w:r>
      <w:sdt>
        <w:sdtPr>
          <w:rPr>
            <w:rFonts w:asciiTheme="minorHAnsi" w:hAnsiTheme="minorHAnsi" w:cstheme="minorHAnsi"/>
            <w:sz w:val="24"/>
            <w:szCs w:val="24"/>
          </w:rPr>
          <w:tag w:val="goog_rdk_46"/>
          <w:id w:val="-1802292934"/>
        </w:sdtPr>
        <w:sdtEndPr/>
        <w:sdtContent>
          <w:r>
            <w:rPr>
              <w:rFonts w:asciiTheme="minorHAnsi" w:hAnsiTheme="minorHAnsi"/>
              <w:color w:val="000000"/>
              <w:sz w:val="24"/>
            </w:rPr>
            <w:t xml:space="preserve">of permanent residence </w:t>
          </w:r>
        </w:sdtContent>
      </w:sdt>
      <w:r>
        <w:t xml:space="preserve"> and the number of a bank account belonging to the student.</w:t>
      </w:r>
      <w:r>
        <w:rPr>
          <w:rFonts w:asciiTheme="minorHAnsi" w:hAnsiTheme="minorHAnsi"/>
          <w:color w:val="000000"/>
          <w:sz w:val="24"/>
        </w:rPr>
        <w:t xml:space="preserve"> </w:t>
      </w:r>
      <w:r w:rsidR="00D931AF">
        <w:rPr>
          <w:rFonts w:asciiTheme="minorHAnsi" w:hAnsiTheme="minorHAnsi"/>
          <w:color w:val="000000"/>
          <w:sz w:val="24"/>
        </w:rPr>
        <w:t>On a resident's request, the deposit may be applied towards the payment for the last month of residence.</w:t>
      </w:r>
      <w:r>
        <w:rPr>
          <w:rFonts w:asciiTheme="minorHAnsi" w:hAnsiTheme="minorHAnsi"/>
          <w:color w:val="000000"/>
          <w:sz w:val="24"/>
        </w:rPr>
        <w:t xml:space="preserve"> In the case of foreigners, the amount of the refunded deposit will be reduced by the cost of executing a bank transfer (to the specified account accordingly). </w:t>
      </w:r>
      <w:r w:rsidR="00D931AF">
        <w:rPr>
          <w:rFonts w:asciiTheme="minorHAnsi" w:hAnsiTheme="minorHAnsi"/>
          <w:color w:val="000000"/>
          <w:sz w:val="24"/>
        </w:rPr>
        <w:t>In the event that the refunded amount is less than the cost of executing the transfer, the student is required to provide a bank account held in Poland.</w:t>
      </w:r>
    </w:p>
    <w:p w14:paraId="0000008C" w14:textId="644A2C75" w:rsidR="00FC235F" w:rsidRPr="003E6F95" w:rsidRDefault="005B252F" w:rsidP="003E6F95">
      <w:pPr>
        <w:spacing w:after="0"/>
        <w:ind w:left="426"/>
        <w:jc w:val="both"/>
        <w:rPr>
          <w:rFonts w:asciiTheme="minorHAnsi" w:eastAsia="Tahoma" w:hAnsiTheme="minorHAnsi" w:cstheme="minorHAnsi"/>
          <w:sz w:val="24"/>
          <w:szCs w:val="24"/>
        </w:rPr>
      </w:pPr>
      <w:r>
        <w:rPr>
          <w:rFonts w:asciiTheme="minorHAnsi" w:hAnsiTheme="minorHAnsi"/>
          <w:color w:val="000000"/>
          <w:sz w:val="24"/>
        </w:rPr>
        <w:t>Transfer charges related to incorrectly provided transfer information by the resident</w:t>
      </w:r>
      <w:r>
        <w:rPr>
          <w:rFonts w:asciiTheme="minorHAnsi" w:hAnsiTheme="minorHAnsi"/>
          <w:sz w:val="24"/>
        </w:rPr>
        <w:t xml:space="preserve"> </w:t>
      </w:r>
      <w:r>
        <w:rPr>
          <w:rFonts w:asciiTheme="minorHAnsi" w:hAnsiTheme="minorHAnsi"/>
          <w:color w:val="000000"/>
          <w:sz w:val="24"/>
        </w:rPr>
        <w:t>reduce the deposit value.</w:t>
      </w:r>
    </w:p>
    <w:p w14:paraId="0000008E" w14:textId="12D5BF96" w:rsidR="00FC235F" w:rsidRPr="003E6F95" w:rsidRDefault="005B252F" w:rsidP="003E6F95">
      <w:pPr>
        <w:pStyle w:val="Nagwek1"/>
      </w:pPr>
      <w:r>
        <w:t>Holiday Accommodation</w:t>
      </w:r>
      <w:r>
        <w:br/>
        <w:t>§ 9</w:t>
      </w:r>
    </w:p>
    <w:p w14:paraId="0000008F" w14:textId="595C648E" w:rsidR="00FC235F" w:rsidRPr="003E6F95" w:rsidRDefault="00D931AF" w:rsidP="003E6F95">
      <w:pPr>
        <w:numPr>
          <w:ilvl w:val="2"/>
          <w:numId w:val="8"/>
        </w:numPr>
        <w:pBdr>
          <w:top w:val="nil"/>
          <w:left w:val="nil"/>
          <w:bottom w:val="nil"/>
          <w:right w:val="nil"/>
          <w:between w:val="nil"/>
        </w:pBdr>
        <w:spacing w:after="0"/>
        <w:ind w:left="426"/>
        <w:jc w:val="both"/>
        <w:rPr>
          <w:rFonts w:asciiTheme="minorHAnsi" w:eastAsia="Tahoma" w:hAnsiTheme="minorHAnsi" w:cstheme="minorHAnsi"/>
          <w:color w:val="000000"/>
          <w:sz w:val="24"/>
          <w:szCs w:val="24"/>
        </w:rPr>
      </w:pPr>
      <w:r>
        <w:rPr>
          <w:rFonts w:asciiTheme="minorHAnsi" w:hAnsiTheme="minorHAnsi"/>
          <w:sz w:val="24"/>
        </w:rPr>
        <w:t>During the holiday period, individuals without the right to accommodation for more than 9 months are entitled to apply for accommodation in student dormitories, in accordance with the rules and deadlines specified in the circular letter.</w:t>
      </w:r>
    </w:p>
    <w:p w14:paraId="00000090" w14:textId="03ECDB15" w:rsidR="00FC235F" w:rsidRPr="003E6F95" w:rsidRDefault="00D931AF" w:rsidP="003E6F95">
      <w:pPr>
        <w:numPr>
          <w:ilvl w:val="2"/>
          <w:numId w:val="8"/>
        </w:numPr>
        <w:pBdr>
          <w:top w:val="nil"/>
          <w:left w:val="nil"/>
          <w:bottom w:val="nil"/>
          <w:right w:val="nil"/>
          <w:between w:val="nil"/>
        </w:pBdr>
        <w:spacing w:after="0"/>
        <w:ind w:left="426"/>
        <w:jc w:val="both"/>
        <w:rPr>
          <w:rFonts w:asciiTheme="minorHAnsi" w:eastAsia="Tahoma" w:hAnsiTheme="minorHAnsi" w:cstheme="minorHAnsi"/>
          <w:color w:val="000000"/>
          <w:sz w:val="24"/>
          <w:szCs w:val="24"/>
        </w:rPr>
      </w:pPr>
      <w:r>
        <w:rPr>
          <w:rFonts w:asciiTheme="minorHAnsi" w:hAnsiTheme="minorHAnsi"/>
          <w:color w:val="000000"/>
          <w:sz w:val="24"/>
        </w:rPr>
        <w:t>During the holiday season, the holiday pricing announced by a circular letter from the Vice-Rector for Student Affairs is in effect.</w:t>
      </w:r>
    </w:p>
    <w:p w14:paraId="00000091" w14:textId="1F36B7CF" w:rsidR="00FC235F" w:rsidRPr="003E6F95" w:rsidRDefault="005B252F" w:rsidP="003E6F95">
      <w:pPr>
        <w:numPr>
          <w:ilvl w:val="2"/>
          <w:numId w:val="8"/>
        </w:numPr>
        <w:pBdr>
          <w:top w:val="nil"/>
          <w:left w:val="nil"/>
          <w:bottom w:val="nil"/>
          <w:right w:val="nil"/>
          <w:between w:val="nil"/>
        </w:pBdr>
        <w:spacing w:after="0"/>
        <w:ind w:left="426"/>
        <w:jc w:val="both"/>
        <w:rPr>
          <w:rFonts w:asciiTheme="minorHAnsi" w:eastAsia="Tahoma" w:hAnsiTheme="minorHAnsi" w:cstheme="minorHAnsi"/>
          <w:color w:val="000000"/>
          <w:sz w:val="24"/>
          <w:szCs w:val="24"/>
        </w:rPr>
      </w:pPr>
      <w:r>
        <w:rPr>
          <w:rFonts w:asciiTheme="minorHAnsi" w:hAnsiTheme="minorHAnsi"/>
          <w:color w:val="000000"/>
          <w:sz w:val="24"/>
        </w:rPr>
        <w:t>For students living in student dormitories during the academic year who declare their stay during the holiday period, the condition for accommodation during this period is the settlement of fees resulting from residing in the student dormitory during the academic year.</w:t>
      </w:r>
    </w:p>
    <w:p w14:paraId="00000093" w14:textId="21DDA36A" w:rsidR="00FC235F" w:rsidRPr="004E1902" w:rsidRDefault="00D931AF" w:rsidP="00ED397A">
      <w:pPr>
        <w:numPr>
          <w:ilvl w:val="2"/>
          <w:numId w:val="8"/>
        </w:numPr>
        <w:pBdr>
          <w:top w:val="nil"/>
          <w:left w:val="nil"/>
          <w:bottom w:val="nil"/>
          <w:right w:val="nil"/>
          <w:between w:val="nil"/>
        </w:pBdr>
        <w:spacing w:after="0"/>
        <w:ind w:left="426"/>
        <w:jc w:val="both"/>
        <w:rPr>
          <w:rFonts w:asciiTheme="minorHAnsi" w:eastAsia="Tahoma" w:hAnsiTheme="minorHAnsi" w:cstheme="minorHAnsi"/>
          <w:color w:val="000000"/>
          <w:sz w:val="24"/>
          <w:szCs w:val="24"/>
        </w:rPr>
      </w:pPr>
      <w:r>
        <w:rPr>
          <w:rFonts w:asciiTheme="minorHAnsi" w:hAnsiTheme="minorHAnsi"/>
          <w:color w:val="000000"/>
          <w:sz w:val="24"/>
        </w:rPr>
        <w:t>Persons entitled to reside in the student dormitory for a period longer than 9 months shall pay a fee according to the price list applicable in the given academic year.</w:t>
      </w:r>
      <w:r w:rsidR="00ED397A">
        <w:rPr>
          <w:rFonts w:asciiTheme="minorHAnsi" w:hAnsiTheme="minorHAnsi"/>
          <w:color w:val="000000"/>
          <w:sz w:val="24"/>
        </w:rPr>
        <w:t xml:space="preserve"> The persons entitled are students and PhD candidates residing in family housing who possess a promissory note for the upcoming academic year or have received individual consent from the Vice-Rector for Student Affairs (if there are planned renovation works, these families may be moved to alternative premises for the vacation period).</w:t>
      </w:r>
    </w:p>
    <w:p w14:paraId="00000094" w14:textId="099B5F60" w:rsidR="00FC235F" w:rsidRPr="003E6F95" w:rsidRDefault="005B252F" w:rsidP="003E6F95">
      <w:pPr>
        <w:numPr>
          <w:ilvl w:val="2"/>
          <w:numId w:val="8"/>
        </w:numPr>
        <w:pBdr>
          <w:top w:val="nil"/>
          <w:left w:val="nil"/>
          <w:bottom w:val="nil"/>
          <w:right w:val="nil"/>
          <w:between w:val="nil"/>
        </w:pBdr>
        <w:spacing w:after="0"/>
        <w:ind w:left="426"/>
        <w:jc w:val="both"/>
        <w:rPr>
          <w:rFonts w:asciiTheme="minorHAnsi" w:eastAsia="Tahoma" w:hAnsiTheme="minorHAnsi" w:cstheme="minorHAnsi"/>
          <w:color w:val="000000"/>
          <w:sz w:val="24"/>
          <w:szCs w:val="24"/>
        </w:rPr>
      </w:pPr>
      <w:r>
        <w:rPr>
          <w:rFonts w:asciiTheme="minorHAnsi" w:hAnsiTheme="minorHAnsi"/>
          <w:color w:val="000000"/>
          <w:sz w:val="24"/>
        </w:rPr>
        <w:lastRenderedPageBreak/>
        <w:t xml:space="preserve">Re-accommodation during the holiday period can be conducted according to the vacation pricing terms. </w:t>
      </w:r>
      <w:r w:rsidR="00D931AF">
        <w:rPr>
          <w:rFonts w:asciiTheme="minorHAnsi" w:hAnsiTheme="minorHAnsi"/>
          <w:color w:val="000000"/>
          <w:sz w:val="24"/>
        </w:rPr>
        <w:t>Holiday accommodation does not require entering into an agreement.</w:t>
      </w:r>
    </w:p>
    <w:p w14:paraId="00000095" w14:textId="77777777" w:rsidR="00FC235F" w:rsidRPr="003E6F95" w:rsidRDefault="005B252F" w:rsidP="003E6F95">
      <w:pPr>
        <w:numPr>
          <w:ilvl w:val="2"/>
          <w:numId w:val="8"/>
        </w:numPr>
        <w:pBdr>
          <w:top w:val="nil"/>
          <w:left w:val="nil"/>
          <w:bottom w:val="nil"/>
          <w:right w:val="nil"/>
          <w:between w:val="nil"/>
        </w:pBdr>
        <w:spacing w:after="0"/>
        <w:ind w:left="426"/>
        <w:jc w:val="both"/>
        <w:rPr>
          <w:rFonts w:asciiTheme="minorHAnsi" w:eastAsia="Tahoma" w:hAnsiTheme="minorHAnsi" w:cstheme="minorHAnsi"/>
          <w:color w:val="000000"/>
          <w:sz w:val="24"/>
          <w:szCs w:val="24"/>
        </w:rPr>
      </w:pPr>
      <w:r>
        <w:rPr>
          <w:rFonts w:asciiTheme="minorHAnsi" w:hAnsiTheme="minorHAnsi"/>
          <w:color w:val="000000"/>
          <w:sz w:val="24"/>
        </w:rPr>
        <w:t>Priority for accommodation during the holiday period is given to:</w:t>
      </w:r>
    </w:p>
    <w:p w14:paraId="00000096" w14:textId="77777777" w:rsidR="00FC235F" w:rsidRPr="003E6F95" w:rsidRDefault="005B252F" w:rsidP="003E6F95">
      <w:pPr>
        <w:numPr>
          <w:ilvl w:val="0"/>
          <w:numId w:val="11"/>
        </w:numPr>
        <w:pBdr>
          <w:top w:val="nil"/>
          <w:left w:val="nil"/>
          <w:bottom w:val="nil"/>
          <w:right w:val="nil"/>
          <w:between w:val="nil"/>
        </w:pBdr>
        <w:spacing w:after="0"/>
        <w:ind w:left="993" w:hanging="567"/>
        <w:jc w:val="both"/>
        <w:rPr>
          <w:rFonts w:asciiTheme="minorHAnsi" w:eastAsia="Tahoma" w:hAnsiTheme="minorHAnsi" w:cstheme="minorHAnsi"/>
          <w:color w:val="000000"/>
          <w:sz w:val="24"/>
          <w:szCs w:val="24"/>
        </w:rPr>
      </w:pPr>
      <w:r>
        <w:rPr>
          <w:rFonts w:asciiTheme="minorHAnsi" w:hAnsiTheme="minorHAnsi"/>
          <w:color w:val="000000"/>
          <w:sz w:val="24"/>
        </w:rPr>
        <w:t>students whose presence during holidays is necessary for life reasons;</w:t>
      </w:r>
    </w:p>
    <w:p w14:paraId="00000097" w14:textId="77777777" w:rsidR="00FC235F" w:rsidRPr="003E6F95" w:rsidRDefault="005B252F" w:rsidP="003E6F95">
      <w:pPr>
        <w:numPr>
          <w:ilvl w:val="0"/>
          <w:numId w:val="11"/>
        </w:numPr>
        <w:pBdr>
          <w:top w:val="nil"/>
          <w:left w:val="nil"/>
          <w:bottom w:val="nil"/>
          <w:right w:val="nil"/>
          <w:between w:val="nil"/>
        </w:pBdr>
        <w:spacing w:after="0"/>
        <w:ind w:left="993" w:hanging="567"/>
        <w:jc w:val="both"/>
        <w:rPr>
          <w:rFonts w:asciiTheme="minorHAnsi" w:eastAsia="Tahoma" w:hAnsiTheme="minorHAnsi" w:cstheme="minorHAnsi"/>
          <w:color w:val="000000"/>
          <w:sz w:val="24"/>
          <w:szCs w:val="24"/>
        </w:rPr>
      </w:pPr>
      <w:r>
        <w:rPr>
          <w:rFonts w:asciiTheme="minorHAnsi" w:hAnsiTheme="minorHAnsi"/>
          <w:color w:val="000000"/>
          <w:sz w:val="24"/>
        </w:rPr>
        <w:t>students working for the University during the summer holidays</w:t>
      </w:r>
    </w:p>
    <w:p w14:paraId="00000098" w14:textId="77777777" w:rsidR="00FC235F" w:rsidRPr="003E6F95" w:rsidRDefault="005B252F" w:rsidP="003E6F95">
      <w:pPr>
        <w:numPr>
          <w:ilvl w:val="0"/>
          <w:numId w:val="11"/>
        </w:numPr>
        <w:pBdr>
          <w:top w:val="nil"/>
          <w:left w:val="nil"/>
          <w:bottom w:val="nil"/>
          <w:right w:val="nil"/>
          <w:between w:val="nil"/>
        </w:pBdr>
        <w:spacing w:after="0"/>
        <w:ind w:left="993" w:hanging="567"/>
        <w:jc w:val="both"/>
        <w:rPr>
          <w:rFonts w:asciiTheme="minorHAnsi" w:eastAsia="Tahoma" w:hAnsiTheme="minorHAnsi" w:cstheme="minorHAnsi"/>
          <w:color w:val="000000"/>
          <w:sz w:val="24"/>
          <w:szCs w:val="24"/>
        </w:rPr>
      </w:pPr>
      <w:r>
        <w:rPr>
          <w:rFonts w:asciiTheme="minorHAnsi" w:hAnsiTheme="minorHAnsi"/>
          <w:color w:val="000000"/>
          <w:sz w:val="24"/>
        </w:rPr>
        <w:t>foreign students</w:t>
      </w:r>
    </w:p>
    <w:p w14:paraId="00000099" w14:textId="77777777" w:rsidR="00FC235F" w:rsidRPr="003E6F95" w:rsidRDefault="005B252F" w:rsidP="003E6F95">
      <w:pPr>
        <w:numPr>
          <w:ilvl w:val="0"/>
          <w:numId w:val="11"/>
        </w:numPr>
        <w:pBdr>
          <w:top w:val="nil"/>
          <w:left w:val="nil"/>
          <w:bottom w:val="nil"/>
          <w:right w:val="nil"/>
          <w:between w:val="nil"/>
        </w:pBdr>
        <w:spacing w:after="0"/>
        <w:ind w:left="993" w:hanging="567"/>
        <w:jc w:val="both"/>
        <w:rPr>
          <w:rFonts w:asciiTheme="minorHAnsi" w:eastAsia="Tahoma" w:hAnsiTheme="minorHAnsi" w:cstheme="minorHAnsi"/>
          <w:color w:val="000000"/>
          <w:sz w:val="24"/>
          <w:szCs w:val="24"/>
        </w:rPr>
      </w:pPr>
      <w:r>
        <w:rPr>
          <w:rFonts w:asciiTheme="minorHAnsi" w:hAnsiTheme="minorHAnsi"/>
          <w:color w:val="000000"/>
          <w:sz w:val="24"/>
        </w:rPr>
        <w:t>students undertaking internships and placements covered by the curriculum;</w:t>
      </w:r>
    </w:p>
    <w:p w14:paraId="0000009A" w14:textId="77777777" w:rsidR="00FC235F" w:rsidRPr="003E6F95" w:rsidRDefault="005B252F" w:rsidP="003E6F95">
      <w:pPr>
        <w:numPr>
          <w:ilvl w:val="0"/>
          <w:numId w:val="11"/>
        </w:numPr>
        <w:pBdr>
          <w:top w:val="nil"/>
          <w:left w:val="nil"/>
          <w:bottom w:val="nil"/>
          <w:right w:val="nil"/>
          <w:between w:val="nil"/>
        </w:pBdr>
        <w:spacing w:after="0"/>
        <w:ind w:left="993" w:hanging="567"/>
        <w:jc w:val="both"/>
        <w:rPr>
          <w:rFonts w:asciiTheme="minorHAnsi" w:eastAsia="Tahoma" w:hAnsiTheme="minorHAnsi" w:cstheme="minorHAnsi"/>
          <w:color w:val="000000"/>
          <w:sz w:val="24"/>
          <w:szCs w:val="24"/>
        </w:rPr>
      </w:pPr>
      <w:r>
        <w:rPr>
          <w:rFonts w:asciiTheme="minorHAnsi" w:hAnsiTheme="minorHAnsi"/>
          <w:color w:val="000000"/>
          <w:sz w:val="24"/>
        </w:rPr>
        <w:t>students taking remedial courses during the summer holidays</w:t>
      </w:r>
    </w:p>
    <w:p w14:paraId="0000009B" w14:textId="77777777" w:rsidR="00FC235F" w:rsidRPr="003E6F95" w:rsidRDefault="005B252F" w:rsidP="003E6F95">
      <w:pPr>
        <w:numPr>
          <w:ilvl w:val="0"/>
          <w:numId w:val="11"/>
        </w:numPr>
        <w:pBdr>
          <w:top w:val="nil"/>
          <w:left w:val="nil"/>
          <w:bottom w:val="nil"/>
          <w:right w:val="nil"/>
          <w:between w:val="nil"/>
        </w:pBdr>
        <w:spacing w:after="0"/>
        <w:ind w:left="993" w:hanging="567"/>
        <w:jc w:val="both"/>
        <w:rPr>
          <w:rFonts w:asciiTheme="minorHAnsi" w:eastAsia="Tahoma" w:hAnsiTheme="minorHAnsi" w:cstheme="minorHAnsi"/>
          <w:color w:val="000000"/>
          <w:sz w:val="24"/>
          <w:szCs w:val="24"/>
        </w:rPr>
      </w:pPr>
      <w:r>
        <w:rPr>
          <w:rFonts w:asciiTheme="minorHAnsi" w:hAnsiTheme="minorHAnsi"/>
          <w:color w:val="000000"/>
          <w:sz w:val="24"/>
        </w:rPr>
        <w:t>students undertaking internships and placements not covered by the curriculum;</w:t>
      </w:r>
    </w:p>
    <w:p w14:paraId="0000009C" w14:textId="1B475882" w:rsidR="00FC235F" w:rsidRPr="003E6F95" w:rsidRDefault="00D931AF" w:rsidP="00B472FA">
      <w:pPr>
        <w:pBdr>
          <w:top w:val="nil"/>
          <w:left w:val="nil"/>
          <w:bottom w:val="nil"/>
          <w:right w:val="nil"/>
          <w:between w:val="nil"/>
        </w:pBdr>
        <w:spacing w:after="0"/>
        <w:ind w:left="426"/>
        <w:jc w:val="both"/>
        <w:rPr>
          <w:rFonts w:asciiTheme="minorHAnsi" w:eastAsia="Tahoma" w:hAnsiTheme="minorHAnsi" w:cstheme="minorHAnsi"/>
          <w:color w:val="000000"/>
          <w:sz w:val="24"/>
          <w:szCs w:val="24"/>
        </w:rPr>
      </w:pPr>
      <w:r>
        <w:rPr>
          <w:rFonts w:asciiTheme="minorHAnsi" w:hAnsiTheme="minorHAnsi"/>
          <w:color w:val="000000"/>
          <w:sz w:val="24"/>
        </w:rPr>
        <w:t>Subsequently, the other students can apply for accommodation during the summer break.</w:t>
      </w:r>
    </w:p>
    <w:p w14:paraId="0000009E" w14:textId="4B62F5E7" w:rsidR="00FC235F" w:rsidRPr="003E6F95" w:rsidRDefault="005B252F" w:rsidP="003E6F95">
      <w:pPr>
        <w:pStyle w:val="Nagwek1"/>
      </w:pPr>
      <w:r>
        <w:t>Use of rooms in student dormitories</w:t>
      </w:r>
      <w:r>
        <w:br/>
        <w:t>§ 10</w:t>
      </w:r>
    </w:p>
    <w:p w14:paraId="0000009F" w14:textId="77777777" w:rsidR="00FC235F" w:rsidRPr="003E6F95" w:rsidRDefault="005B252F" w:rsidP="003E6F95">
      <w:pPr>
        <w:numPr>
          <w:ilvl w:val="1"/>
          <w:numId w:val="18"/>
        </w:numPr>
        <w:pBdr>
          <w:top w:val="nil"/>
          <w:left w:val="nil"/>
          <w:bottom w:val="nil"/>
          <w:right w:val="nil"/>
          <w:between w:val="nil"/>
        </w:pBdr>
        <w:spacing w:after="0"/>
        <w:ind w:left="425" w:hanging="425"/>
        <w:jc w:val="both"/>
        <w:rPr>
          <w:rFonts w:asciiTheme="minorHAnsi" w:eastAsia="Tahoma" w:hAnsiTheme="minorHAnsi" w:cstheme="minorHAnsi"/>
          <w:color w:val="000000"/>
          <w:sz w:val="24"/>
          <w:szCs w:val="24"/>
        </w:rPr>
      </w:pPr>
      <w:r>
        <w:rPr>
          <w:rFonts w:asciiTheme="minorHAnsi" w:hAnsiTheme="minorHAnsi"/>
          <w:color w:val="000000"/>
          <w:sz w:val="24"/>
        </w:rPr>
        <w:t>The Director of the Department of Student Houses is responsible for preparing the accommodation facilities.</w:t>
      </w:r>
    </w:p>
    <w:p w14:paraId="000000A0" w14:textId="2EEFF98B" w:rsidR="00FC235F" w:rsidRPr="003E6F95" w:rsidRDefault="00D931AF" w:rsidP="003E6F95">
      <w:pPr>
        <w:numPr>
          <w:ilvl w:val="1"/>
          <w:numId w:val="18"/>
        </w:numPr>
        <w:pBdr>
          <w:top w:val="nil"/>
          <w:left w:val="nil"/>
          <w:bottom w:val="nil"/>
          <w:right w:val="nil"/>
          <w:between w:val="nil"/>
        </w:pBdr>
        <w:spacing w:after="0"/>
        <w:ind w:left="425" w:hanging="425"/>
        <w:jc w:val="both"/>
        <w:rPr>
          <w:rFonts w:asciiTheme="minorHAnsi" w:eastAsia="Tahoma" w:hAnsiTheme="minorHAnsi" w:cstheme="minorHAnsi"/>
          <w:color w:val="000000"/>
          <w:sz w:val="24"/>
          <w:szCs w:val="24"/>
        </w:rPr>
      </w:pPr>
      <w:r>
        <w:rPr>
          <w:rFonts w:asciiTheme="minorHAnsi" w:hAnsiTheme="minorHAnsi"/>
          <w:color w:val="000000"/>
          <w:sz w:val="24"/>
        </w:rPr>
        <w:t>The dormitory manager is responsible for accommodating the students assigned to the dormitory according to the number of residents planned for each room.</w:t>
      </w:r>
    </w:p>
    <w:p w14:paraId="000000A1" w14:textId="75AB77D3" w:rsidR="00FC235F" w:rsidRPr="003E6F95" w:rsidRDefault="00D931AF" w:rsidP="003E6F95">
      <w:pPr>
        <w:numPr>
          <w:ilvl w:val="1"/>
          <w:numId w:val="18"/>
        </w:numPr>
        <w:pBdr>
          <w:top w:val="nil"/>
          <w:left w:val="nil"/>
          <w:bottom w:val="nil"/>
          <w:right w:val="nil"/>
          <w:between w:val="nil"/>
        </w:pBdr>
        <w:spacing w:after="0"/>
        <w:ind w:left="425" w:hanging="425"/>
        <w:jc w:val="both"/>
        <w:rPr>
          <w:rFonts w:asciiTheme="minorHAnsi" w:eastAsia="Tahoma" w:hAnsiTheme="minorHAnsi" w:cstheme="minorHAnsi"/>
          <w:color w:val="000000"/>
          <w:sz w:val="24"/>
          <w:szCs w:val="24"/>
        </w:rPr>
      </w:pPr>
      <w:r>
        <w:rPr>
          <w:rFonts w:asciiTheme="minorHAnsi" w:hAnsiTheme="minorHAnsi"/>
          <w:color w:val="000000"/>
          <w:sz w:val="24"/>
        </w:rPr>
        <w:t>The use, rental or lease of the premises, lands, and assets of student dormitories is carried out in accordance with current University regulations.</w:t>
      </w:r>
    </w:p>
    <w:p w14:paraId="000000A3" w14:textId="0FAA2304" w:rsidR="00FC235F" w:rsidRPr="003E6F95" w:rsidRDefault="005B252F" w:rsidP="003E6F95">
      <w:pPr>
        <w:pStyle w:val="Nagwek1"/>
      </w:pPr>
      <w:r>
        <w:t>Disciplinary rights and obligations of the student dormitory manager</w:t>
      </w:r>
      <w:bookmarkStart w:id="5" w:name="_heading=h.3znysh7"/>
      <w:bookmarkEnd w:id="5"/>
      <w:r>
        <w:br/>
        <w:t>§ 11</w:t>
      </w:r>
    </w:p>
    <w:p w14:paraId="000000A4" w14:textId="3864956B" w:rsidR="00FC235F" w:rsidRPr="003E6F95" w:rsidRDefault="00D931AF" w:rsidP="003E6F95">
      <w:pPr>
        <w:numPr>
          <w:ilvl w:val="0"/>
          <w:numId w:val="15"/>
        </w:numPr>
        <w:pBdr>
          <w:top w:val="nil"/>
          <w:left w:val="nil"/>
          <w:bottom w:val="nil"/>
          <w:right w:val="nil"/>
          <w:between w:val="nil"/>
        </w:pBdr>
        <w:spacing w:after="0"/>
        <w:ind w:left="567" w:hanging="561"/>
        <w:jc w:val="both"/>
        <w:rPr>
          <w:rFonts w:asciiTheme="minorHAnsi" w:eastAsia="Tahoma" w:hAnsiTheme="minorHAnsi" w:cstheme="minorHAnsi"/>
          <w:color w:val="000000"/>
          <w:sz w:val="24"/>
          <w:szCs w:val="24"/>
        </w:rPr>
      </w:pPr>
      <w:r>
        <w:rPr>
          <w:rFonts w:asciiTheme="minorHAnsi" w:hAnsiTheme="minorHAnsi"/>
          <w:color w:val="000000"/>
          <w:sz w:val="24"/>
        </w:rPr>
        <w:t>In the event of conduct that undermines the dignity of a resident and violates regulations in force at the University, particularly the Regulations of the Wrocław University of Science and Technology Student Dormitory Resident, the dormitory manager has the right and obligation to take appropriate action, including:</w:t>
      </w:r>
    </w:p>
    <w:p w14:paraId="000000A5" w14:textId="1FD2E70C" w:rsidR="00FC235F" w:rsidRPr="003E6F95" w:rsidRDefault="005B252F" w:rsidP="003E6F95">
      <w:pPr>
        <w:numPr>
          <w:ilvl w:val="1"/>
          <w:numId w:val="20"/>
        </w:numPr>
        <w:pBdr>
          <w:top w:val="nil"/>
          <w:left w:val="nil"/>
          <w:bottom w:val="nil"/>
          <w:right w:val="nil"/>
          <w:between w:val="nil"/>
        </w:pBdr>
        <w:spacing w:after="0"/>
        <w:ind w:left="1134" w:hanging="561"/>
        <w:jc w:val="both"/>
        <w:rPr>
          <w:rFonts w:asciiTheme="minorHAnsi" w:eastAsia="Tahoma" w:hAnsiTheme="minorHAnsi" w:cstheme="minorHAnsi"/>
          <w:color w:val="000000"/>
          <w:sz w:val="24"/>
          <w:szCs w:val="24"/>
        </w:rPr>
      </w:pPr>
      <w:r>
        <w:rPr>
          <w:rFonts w:asciiTheme="minorHAnsi" w:hAnsiTheme="minorHAnsi"/>
          <w:color w:val="000000"/>
          <w:sz w:val="24"/>
        </w:rPr>
        <w:t>issuing a verbal or written warning regarding improper behaviour;</w:t>
      </w:r>
    </w:p>
    <w:p w14:paraId="000000A6" w14:textId="243F9FB4" w:rsidR="00FC235F" w:rsidRPr="003E6F95" w:rsidRDefault="005B252F" w:rsidP="003E6F95">
      <w:pPr>
        <w:numPr>
          <w:ilvl w:val="1"/>
          <w:numId w:val="20"/>
        </w:numPr>
        <w:pBdr>
          <w:top w:val="nil"/>
          <w:left w:val="nil"/>
          <w:bottom w:val="nil"/>
          <w:right w:val="nil"/>
          <w:between w:val="nil"/>
        </w:pBdr>
        <w:spacing w:after="0"/>
        <w:ind w:left="1134" w:hanging="561"/>
        <w:jc w:val="both"/>
        <w:rPr>
          <w:rFonts w:asciiTheme="minorHAnsi" w:eastAsia="Tahoma" w:hAnsiTheme="minorHAnsi" w:cstheme="minorHAnsi"/>
          <w:color w:val="000000"/>
          <w:sz w:val="24"/>
          <w:szCs w:val="24"/>
        </w:rPr>
      </w:pPr>
      <w:r>
        <w:rPr>
          <w:rFonts w:asciiTheme="minorHAnsi" w:hAnsiTheme="minorHAnsi"/>
          <w:color w:val="000000"/>
          <w:sz w:val="24"/>
        </w:rPr>
        <w:t>issuing verbal or written instructions concerning safety and public order within the dormitory;</w:t>
      </w:r>
    </w:p>
    <w:p w14:paraId="000000A7" w14:textId="41A27311" w:rsidR="00FC235F" w:rsidRPr="003E6F95" w:rsidRDefault="005B252F" w:rsidP="003E6F95">
      <w:pPr>
        <w:numPr>
          <w:ilvl w:val="1"/>
          <w:numId w:val="20"/>
        </w:numPr>
        <w:pBdr>
          <w:top w:val="nil"/>
          <w:left w:val="nil"/>
          <w:bottom w:val="nil"/>
          <w:right w:val="nil"/>
          <w:between w:val="nil"/>
        </w:pBdr>
        <w:spacing w:after="0"/>
        <w:ind w:left="1134" w:hanging="561"/>
        <w:jc w:val="both"/>
        <w:rPr>
          <w:rFonts w:asciiTheme="minorHAnsi" w:eastAsia="Tahoma" w:hAnsiTheme="minorHAnsi" w:cstheme="minorHAnsi"/>
          <w:color w:val="000000"/>
          <w:sz w:val="24"/>
          <w:szCs w:val="24"/>
        </w:rPr>
      </w:pPr>
      <w:r>
        <w:rPr>
          <w:rFonts w:asciiTheme="minorHAnsi" w:hAnsiTheme="minorHAnsi"/>
          <w:color w:val="000000"/>
          <w:sz w:val="24"/>
        </w:rPr>
        <w:t>submitting an opinion to the relevant dean regarding the inappropriate behaviour of a resident;</w:t>
      </w:r>
    </w:p>
    <w:p w14:paraId="000000A8" w14:textId="77777777" w:rsidR="00FC235F" w:rsidRPr="003E6F95" w:rsidRDefault="005B252F" w:rsidP="003E6F95">
      <w:pPr>
        <w:numPr>
          <w:ilvl w:val="1"/>
          <w:numId w:val="20"/>
        </w:numPr>
        <w:pBdr>
          <w:top w:val="nil"/>
          <w:left w:val="nil"/>
          <w:bottom w:val="nil"/>
          <w:right w:val="nil"/>
          <w:between w:val="nil"/>
        </w:pBdr>
        <w:spacing w:after="0"/>
        <w:ind w:left="1134" w:hanging="561"/>
        <w:jc w:val="both"/>
        <w:rPr>
          <w:rFonts w:asciiTheme="minorHAnsi" w:eastAsia="Tahoma" w:hAnsiTheme="minorHAnsi" w:cstheme="minorHAnsi"/>
          <w:color w:val="000000"/>
          <w:sz w:val="24"/>
          <w:szCs w:val="24"/>
        </w:rPr>
      </w:pPr>
      <w:r>
        <w:rPr>
          <w:rFonts w:asciiTheme="minorHAnsi" w:hAnsiTheme="minorHAnsi"/>
          <w:color w:val="000000"/>
          <w:sz w:val="24"/>
        </w:rPr>
        <w:t>terminating the agreement for the use of a place in the student dormitory;</w:t>
      </w:r>
    </w:p>
    <w:p w14:paraId="000000A9" w14:textId="64164E92" w:rsidR="00FC235F" w:rsidRPr="004E1902" w:rsidRDefault="005B252F" w:rsidP="003E6F95">
      <w:pPr>
        <w:numPr>
          <w:ilvl w:val="1"/>
          <w:numId w:val="20"/>
        </w:numPr>
        <w:pBdr>
          <w:top w:val="nil"/>
          <w:left w:val="nil"/>
          <w:bottom w:val="nil"/>
          <w:right w:val="nil"/>
          <w:between w:val="nil"/>
        </w:pBdr>
        <w:spacing w:after="0"/>
        <w:ind w:left="1134" w:hanging="561"/>
        <w:jc w:val="both"/>
        <w:rPr>
          <w:rFonts w:asciiTheme="minorHAnsi" w:eastAsia="Tahoma" w:hAnsiTheme="minorHAnsi" w:cstheme="minorHAnsi"/>
          <w:color w:val="000000"/>
          <w:spacing w:val="-2"/>
          <w:sz w:val="24"/>
          <w:szCs w:val="24"/>
        </w:rPr>
      </w:pPr>
      <w:r>
        <w:rPr>
          <w:rFonts w:asciiTheme="minorHAnsi" w:hAnsiTheme="minorHAnsi"/>
          <w:color w:val="000000"/>
          <w:sz w:val="24"/>
        </w:rPr>
        <w:t>submitting a request to the Rector to initiate disciplinary proceedings against the student.</w:t>
      </w:r>
    </w:p>
    <w:p w14:paraId="000000AA" w14:textId="6EF613C6" w:rsidR="00FC235F" w:rsidRPr="003E6F95" w:rsidRDefault="00D931AF" w:rsidP="003E6F95">
      <w:pPr>
        <w:numPr>
          <w:ilvl w:val="0"/>
          <w:numId w:val="15"/>
        </w:numPr>
        <w:pBdr>
          <w:top w:val="nil"/>
          <w:left w:val="nil"/>
          <w:bottom w:val="nil"/>
          <w:right w:val="nil"/>
          <w:between w:val="nil"/>
        </w:pBdr>
        <w:spacing w:after="0"/>
        <w:ind w:left="567" w:hanging="561"/>
        <w:jc w:val="both"/>
        <w:rPr>
          <w:rFonts w:asciiTheme="minorHAnsi" w:eastAsia="Tahoma" w:hAnsiTheme="minorHAnsi" w:cstheme="minorHAnsi"/>
          <w:color w:val="000000"/>
          <w:sz w:val="24"/>
          <w:szCs w:val="24"/>
        </w:rPr>
      </w:pPr>
      <w:r>
        <w:rPr>
          <w:rFonts w:asciiTheme="minorHAnsi" w:hAnsiTheme="minorHAnsi"/>
          <w:color w:val="000000"/>
          <w:sz w:val="24"/>
        </w:rPr>
        <w:t>The measures listed in Section 1 may be applied jointly.</w:t>
      </w:r>
    </w:p>
    <w:p w14:paraId="000000AB" w14:textId="3329B325" w:rsidR="00FC235F" w:rsidRPr="003E6F95" w:rsidRDefault="005B252F" w:rsidP="003E6F95">
      <w:pPr>
        <w:numPr>
          <w:ilvl w:val="0"/>
          <w:numId w:val="15"/>
        </w:numPr>
        <w:pBdr>
          <w:top w:val="nil"/>
          <w:left w:val="nil"/>
          <w:bottom w:val="nil"/>
          <w:right w:val="nil"/>
          <w:between w:val="nil"/>
        </w:pBdr>
        <w:spacing w:after="0"/>
        <w:ind w:left="567" w:hanging="561"/>
        <w:jc w:val="both"/>
        <w:rPr>
          <w:rFonts w:asciiTheme="minorHAnsi" w:eastAsia="Tahoma" w:hAnsiTheme="minorHAnsi" w:cstheme="minorHAnsi"/>
          <w:color w:val="000000"/>
          <w:sz w:val="24"/>
          <w:szCs w:val="24"/>
        </w:rPr>
      </w:pPr>
      <w:r>
        <w:rPr>
          <w:rFonts w:asciiTheme="minorHAnsi" w:hAnsiTheme="minorHAnsi"/>
          <w:color w:val="000000"/>
          <w:sz w:val="24"/>
        </w:rPr>
        <w:t>If a resident's behaviour is disruptive to other residents, the dormitory manager is obliged to take appropriate action to prevent further disturbances.</w:t>
      </w:r>
    </w:p>
    <w:p w14:paraId="000000AC" w14:textId="77777777" w:rsidR="00FC235F" w:rsidRPr="003E6F95" w:rsidRDefault="005B252F" w:rsidP="003E6F95">
      <w:pPr>
        <w:numPr>
          <w:ilvl w:val="0"/>
          <w:numId w:val="15"/>
        </w:numPr>
        <w:pBdr>
          <w:top w:val="nil"/>
          <w:left w:val="nil"/>
          <w:bottom w:val="nil"/>
          <w:right w:val="nil"/>
          <w:between w:val="nil"/>
        </w:pBdr>
        <w:spacing w:after="0"/>
        <w:ind w:left="567" w:hanging="561"/>
        <w:jc w:val="both"/>
        <w:rPr>
          <w:rFonts w:asciiTheme="minorHAnsi" w:eastAsia="Tahoma" w:hAnsiTheme="minorHAnsi" w:cstheme="minorHAnsi"/>
          <w:color w:val="000000"/>
          <w:sz w:val="24"/>
          <w:szCs w:val="24"/>
        </w:rPr>
      </w:pPr>
      <w:r>
        <w:rPr>
          <w:rFonts w:asciiTheme="minorHAnsi" w:hAnsiTheme="minorHAnsi"/>
          <w:color w:val="000000"/>
          <w:sz w:val="24"/>
        </w:rPr>
        <w:t xml:space="preserve">In the event of repeated violations of the dormitory regulations by a resident, the manager, in consultation with the Director of the Department of Student Houses, has </w:t>
      </w:r>
      <w:r>
        <w:rPr>
          <w:rFonts w:asciiTheme="minorHAnsi" w:hAnsiTheme="minorHAnsi"/>
          <w:color w:val="000000"/>
          <w:sz w:val="24"/>
        </w:rPr>
        <w:lastRenderedPageBreak/>
        <w:t xml:space="preserve">the right to revoke the resident's right to a place in the dormitory in subsequent years. </w:t>
      </w:r>
      <w:r>
        <w:rPr>
          <w:rFonts w:asciiTheme="minorHAnsi" w:hAnsiTheme="minorHAnsi"/>
          <w:color w:val="000000"/>
          <w:sz w:val="24"/>
        </w:rPr>
        <w:br/>
        <w:t>The Director of the Department of Student Houses determines the duration of the period for which the right to reside is revoked.</w:t>
      </w:r>
    </w:p>
    <w:p w14:paraId="000000AD" w14:textId="45ACE43D" w:rsidR="00FC235F" w:rsidRPr="003E6F95" w:rsidRDefault="00D931AF" w:rsidP="003E6F95">
      <w:pPr>
        <w:numPr>
          <w:ilvl w:val="0"/>
          <w:numId w:val="15"/>
        </w:numPr>
        <w:pBdr>
          <w:top w:val="nil"/>
          <w:left w:val="nil"/>
          <w:bottom w:val="nil"/>
          <w:right w:val="nil"/>
          <w:between w:val="nil"/>
        </w:pBdr>
        <w:spacing w:after="0"/>
        <w:ind w:left="567" w:hanging="561"/>
        <w:jc w:val="both"/>
        <w:rPr>
          <w:rFonts w:asciiTheme="minorHAnsi" w:eastAsia="Tahoma" w:hAnsiTheme="minorHAnsi" w:cstheme="minorHAnsi"/>
          <w:color w:val="000000"/>
          <w:sz w:val="24"/>
          <w:szCs w:val="24"/>
        </w:rPr>
      </w:pPr>
      <w:r>
        <w:rPr>
          <w:rFonts w:asciiTheme="minorHAnsi" w:hAnsiTheme="minorHAnsi"/>
          <w:color w:val="000000"/>
          <w:sz w:val="24"/>
        </w:rPr>
        <w:t>The dormitory manager, as the person responsible for ensuring that residents have proper living conditions, is authorised to:</w:t>
      </w:r>
    </w:p>
    <w:p w14:paraId="000000AE" w14:textId="43E09200" w:rsidR="00FC235F" w:rsidRPr="003E6F95" w:rsidRDefault="005B252F" w:rsidP="003E6F95">
      <w:pPr>
        <w:numPr>
          <w:ilvl w:val="1"/>
          <w:numId w:val="15"/>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conclude agreements with residents for the use of a place in the student dormitory, based on the appropriate authorisations;</w:t>
      </w:r>
    </w:p>
    <w:p w14:paraId="2C2859F5" w14:textId="2B389705" w:rsidR="0045217B" w:rsidRDefault="00D931AF" w:rsidP="003E6F95">
      <w:pPr>
        <w:numPr>
          <w:ilvl w:val="1"/>
          <w:numId w:val="15"/>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verify the identity of people accessing the student housing area;</w:t>
      </w:r>
    </w:p>
    <w:p w14:paraId="000000AF" w14:textId="335DAFA7" w:rsidR="00FC235F" w:rsidRPr="003E6F95" w:rsidRDefault="005B252F" w:rsidP="003E6F95">
      <w:pPr>
        <w:numPr>
          <w:ilvl w:val="1"/>
          <w:numId w:val="15"/>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issue residents with instructions on order-related matters;</w:t>
      </w:r>
    </w:p>
    <w:p w14:paraId="000000B0" w14:textId="77777777" w:rsidR="00FC235F" w:rsidRPr="003E6F95" w:rsidRDefault="005B252F" w:rsidP="003E6F95">
      <w:pPr>
        <w:numPr>
          <w:ilvl w:val="1"/>
          <w:numId w:val="15"/>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relocate a student to another room;</w:t>
      </w:r>
    </w:p>
    <w:p w14:paraId="000000B1" w14:textId="21FD9A32" w:rsidR="00FC235F" w:rsidRPr="003E6F95" w:rsidRDefault="005B252F" w:rsidP="003E6F95">
      <w:pPr>
        <w:numPr>
          <w:ilvl w:val="1"/>
          <w:numId w:val="15"/>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apply disciplinary sanctions (warnings, reprimands) against dormitory residents violating the Regulations;</w:t>
      </w:r>
    </w:p>
    <w:p w14:paraId="000000B2" w14:textId="4EA89CE6" w:rsidR="00FC235F" w:rsidRPr="003E6F95" w:rsidRDefault="00D931AF" w:rsidP="003E6F95">
      <w:pPr>
        <w:numPr>
          <w:ilvl w:val="1"/>
          <w:numId w:val="15"/>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terminate the agreement for the use of a place in the student dormitory;</w:t>
      </w:r>
    </w:p>
    <w:p w14:paraId="000000B3" w14:textId="77777777" w:rsidR="00FC235F" w:rsidRPr="003E6F95" w:rsidRDefault="005B252F" w:rsidP="003E6F95">
      <w:pPr>
        <w:numPr>
          <w:ilvl w:val="1"/>
          <w:numId w:val="15"/>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submit a request for disciplinary action to the Disciplinary Committee for students;</w:t>
      </w:r>
    </w:p>
    <w:p w14:paraId="000000B4" w14:textId="24C3C7A3" w:rsidR="00FC235F" w:rsidRPr="003E6F95" w:rsidRDefault="00D931AF" w:rsidP="003E6F95">
      <w:pPr>
        <w:numPr>
          <w:ilvl w:val="1"/>
          <w:numId w:val="15"/>
        </w:numPr>
        <w:pBdr>
          <w:top w:val="nil"/>
          <w:left w:val="nil"/>
          <w:bottom w:val="nil"/>
          <w:right w:val="nil"/>
          <w:between w:val="nil"/>
        </w:pBdr>
        <w:spacing w:after="0"/>
        <w:ind w:left="1134" w:hanging="567"/>
        <w:jc w:val="both"/>
        <w:rPr>
          <w:rFonts w:asciiTheme="minorHAnsi" w:eastAsia="Tahoma" w:hAnsiTheme="minorHAnsi" w:cstheme="minorHAnsi"/>
          <w:color w:val="000000"/>
          <w:sz w:val="24"/>
          <w:szCs w:val="24"/>
        </w:rPr>
      </w:pPr>
      <w:r>
        <w:rPr>
          <w:rFonts w:asciiTheme="minorHAnsi" w:hAnsiTheme="minorHAnsi"/>
          <w:color w:val="000000"/>
          <w:sz w:val="24"/>
        </w:rPr>
        <w:t>conduct inspections of items brought into the dormitory.</w:t>
      </w:r>
    </w:p>
    <w:p w14:paraId="000000B6" w14:textId="7BE99FCA" w:rsidR="00FC235F" w:rsidRPr="003E6F95" w:rsidRDefault="00D931AF" w:rsidP="003E6F95">
      <w:pPr>
        <w:pStyle w:val="Nagwek1"/>
      </w:pPr>
      <w:r>
        <w:t>People with special needs, including people with disabilities</w:t>
      </w:r>
      <w:r>
        <w:br/>
        <w:t>§ 12</w:t>
      </w:r>
    </w:p>
    <w:p w14:paraId="000000B7" w14:textId="7A64A0C0" w:rsidR="00FC235F" w:rsidRPr="003E6F95" w:rsidRDefault="005B252F" w:rsidP="003E6F95">
      <w:pPr>
        <w:numPr>
          <w:ilvl w:val="0"/>
          <w:numId w:val="12"/>
        </w:numPr>
        <w:pBdr>
          <w:top w:val="nil"/>
          <w:left w:val="nil"/>
          <w:bottom w:val="nil"/>
          <w:right w:val="nil"/>
          <w:between w:val="nil"/>
        </w:pBdr>
        <w:spacing w:after="0"/>
        <w:ind w:left="567" w:hanging="567"/>
        <w:jc w:val="both"/>
        <w:rPr>
          <w:rFonts w:asciiTheme="minorHAnsi" w:eastAsia="Tahoma" w:hAnsiTheme="minorHAnsi" w:cstheme="minorHAnsi"/>
          <w:b/>
          <w:color w:val="000000"/>
          <w:sz w:val="24"/>
          <w:szCs w:val="24"/>
        </w:rPr>
      </w:pPr>
      <w:r>
        <w:rPr>
          <w:rFonts w:asciiTheme="minorHAnsi" w:hAnsiTheme="minorHAnsi"/>
          <w:color w:val="000000"/>
          <w:sz w:val="24"/>
        </w:rPr>
        <w:t xml:space="preserve">The University ensures that persons with special needs, including persons with disabilities, are provided with conditions that enable their full participation in University life and the academic community, including access to student dormitories. </w:t>
      </w:r>
      <w:r w:rsidR="00D931AF">
        <w:rPr>
          <w:rFonts w:asciiTheme="minorHAnsi" w:hAnsiTheme="minorHAnsi"/>
          <w:color w:val="000000"/>
          <w:sz w:val="24"/>
        </w:rPr>
        <w:t>The unit responsible for the support and coordination of activities for people with special needs, including people with disabilities, is the Department of Accessibility (“DZD”).</w:t>
      </w:r>
    </w:p>
    <w:p w14:paraId="000000B8" w14:textId="3DAB918E" w:rsidR="00FC235F" w:rsidRPr="003E6F95" w:rsidRDefault="005B252F" w:rsidP="003E6F95">
      <w:pPr>
        <w:widowControl w:val="0"/>
        <w:numPr>
          <w:ilvl w:val="0"/>
          <w:numId w:val="12"/>
        </w:numPr>
        <w:pBdr>
          <w:top w:val="nil"/>
          <w:left w:val="nil"/>
          <w:bottom w:val="nil"/>
          <w:right w:val="nil"/>
          <w:between w:val="nil"/>
        </w:pBdr>
        <w:spacing w:after="0"/>
        <w:ind w:left="567" w:right="-6" w:hanging="567"/>
        <w:jc w:val="both"/>
        <w:rPr>
          <w:rFonts w:asciiTheme="minorHAnsi" w:eastAsia="Tahoma" w:hAnsiTheme="minorHAnsi" w:cstheme="minorHAnsi"/>
          <w:color w:val="000000"/>
          <w:sz w:val="24"/>
          <w:szCs w:val="24"/>
        </w:rPr>
      </w:pPr>
      <w:r>
        <w:rPr>
          <w:rFonts w:asciiTheme="minorHAnsi" w:hAnsiTheme="minorHAnsi"/>
          <w:color w:val="000000"/>
          <w:sz w:val="24"/>
        </w:rPr>
        <w:t>A person with special needs, including a person with a disability, if justified by their special needs, may apply for the entitlements referred to in the "Regulations on Providing Support to People with Special Needs at Wrocław University of Science and Technology," including accommodation as far as it is possible to provide.</w:t>
      </w:r>
    </w:p>
    <w:p w14:paraId="000000B9" w14:textId="6CACD6C4" w:rsidR="00FC235F" w:rsidRPr="003E6F95" w:rsidRDefault="00D931AF" w:rsidP="003E6F95">
      <w:pPr>
        <w:widowControl w:val="0"/>
        <w:numPr>
          <w:ilvl w:val="0"/>
          <w:numId w:val="12"/>
        </w:numPr>
        <w:pBdr>
          <w:top w:val="nil"/>
          <w:left w:val="nil"/>
          <w:bottom w:val="nil"/>
          <w:right w:val="nil"/>
          <w:between w:val="nil"/>
        </w:pBdr>
        <w:spacing w:after="0"/>
        <w:ind w:left="567" w:right="-6" w:hanging="567"/>
        <w:jc w:val="both"/>
        <w:rPr>
          <w:rFonts w:asciiTheme="minorHAnsi" w:eastAsia="Tahoma" w:hAnsiTheme="minorHAnsi" w:cstheme="minorHAnsi"/>
          <w:color w:val="000000"/>
          <w:sz w:val="24"/>
          <w:szCs w:val="24"/>
        </w:rPr>
      </w:pPr>
      <w:r>
        <w:rPr>
          <w:rFonts w:asciiTheme="minorHAnsi" w:hAnsiTheme="minorHAnsi"/>
          <w:color w:val="000000"/>
          <w:sz w:val="24"/>
        </w:rPr>
        <w:t>The Department of Student Houses supports the implementation of granted entitlements and services, in collaboration with DZD.</w:t>
      </w:r>
    </w:p>
    <w:p w14:paraId="000000BA" w14:textId="71F35128" w:rsidR="00FC235F" w:rsidRPr="003E6F95" w:rsidRDefault="005B252F" w:rsidP="003E6F95">
      <w:pPr>
        <w:widowControl w:val="0"/>
        <w:numPr>
          <w:ilvl w:val="0"/>
          <w:numId w:val="12"/>
        </w:numPr>
        <w:pBdr>
          <w:top w:val="nil"/>
          <w:left w:val="nil"/>
          <w:bottom w:val="nil"/>
          <w:right w:val="nil"/>
          <w:between w:val="nil"/>
        </w:pBdr>
        <w:spacing w:after="0"/>
        <w:ind w:left="567" w:right="-6" w:hanging="567"/>
        <w:jc w:val="both"/>
        <w:rPr>
          <w:rFonts w:asciiTheme="minorHAnsi" w:eastAsia="Tahoma" w:hAnsiTheme="minorHAnsi" w:cstheme="minorHAnsi"/>
          <w:color w:val="000000"/>
          <w:sz w:val="24"/>
          <w:szCs w:val="24"/>
        </w:rPr>
      </w:pPr>
      <w:r>
        <w:rPr>
          <w:rFonts w:asciiTheme="minorHAnsi" w:hAnsiTheme="minorHAnsi"/>
          <w:color w:val="000000"/>
          <w:sz w:val="24"/>
        </w:rPr>
        <w:t xml:space="preserve">Submissions/Applications from persons with special needs, including persons with disabilities, referring to their health condition are reviewed by DZD. Based on the opinion of DZD, the decision to allocate a place is issued by the Vice-Rector for Student Affairs. </w:t>
      </w:r>
    </w:p>
    <w:p w14:paraId="000000BC" w14:textId="31A58361" w:rsidR="00FC235F" w:rsidRPr="003E6F95" w:rsidRDefault="005B252F" w:rsidP="003E6F95">
      <w:pPr>
        <w:pStyle w:val="Nagwek1"/>
      </w:pPr>
      <w:r>
        <w:t>Complaint</w:t>
      </w:r>
      <w:r>
        <w:br/>
        <w:t>§ 13</w:t>
      </w:r>
    </w:p>
    <w:p w14:paraId="000000BD" w14:textId="77777777" w:rsidR="00FC235F" w:rsidRPr="003E6F95" w:rsidRDefault="005B252F" w:rsidP="003E6F95">
      <w:pPr>
        <w:pBdr>
          <w:top w:val="nil"/>
          <w:left w:val="nil"/>
          <w:bottom w:val="nil"/>
          <w:right w:val="nil"/>
          <w:between w:val="nil"/>
        </w:pBdr>
        <w:spacing w:after="0"/>
        <w:jc w:val="both"/>
        <w:rPr>
          <w:rFonts w:asciiTheme="minorHAnsi" w:eastAsia="Tahoma" w:hAnsiTheme="minorHAnsi" w:cstheme="minorHAnsi"/>
          <w:color w:val="000000"/>
          <w:sz w:val="24"/>
          <w:szCs w:val="24"/>
        </w:rPr>
      </w:pPr>
      <w:r>
        <w:rPr>
          <w:rFonts w:asciiTheme="minorHAnsi" w:hAnsiTheme="minorHAnsi"/>
          <w:color w:val="000000"/>
          <w:sz w:val="24"/>
        </w:rPr>
        <w:t>Residents have the right to file a complaint with the Vice-Rector for Student Affairs against decisions made by the dormitory manager or the Director of the Department of Student Houses, after all other remedies provided for in the regulations have been exhausted.</w:t>
      </w:r>
    </w:p>
    <w:p w14:paraId="000000BF" w14:textId="6E40045C" w:rsidR="00FC235F" w:rsidRPr="003E6F95" w:rsidRDefault="005B252F" w:rsidP="003E6F95">
      <w:pPr>
        <w:pStyle w:val="Nagwek1"/>
      </w:pPr>
      <w:r>
        <w:lastRenderedPageBreak/>
        <w:t>Final Provisions</w:t>
      </w:r>
      <w:r>
        <w:br/>
        <w:t>§ 14</w:t>
      </w:r>
    </w:p>
    <w:p w14:paraId="000000C0" w14:textId="77777777" w:rsidR="00FC235F" w:rsidRPr="003E6F95" w:rsidRDefault="005B252F" w:rsidP="003E6F95">
      <w:pPr>
        <w:pBdr>
          <w:top w:val="nil"/>
          <w:left w:val="nil"/>
          <w:bottom w:val="nil"/>
          <w:right w:val="nil"/>
          <w:between w:val="nil"/>
        </w:pBdr>
        <w:spacing w:after="0"/>
        <w:jc w:val="both"/>
        <w:rPr>
          <w:rFonts w:asciiTheme="minorHAnsi" w:eastAsia="Tahoma" w:hAnsiTheme="minorHAnsi" w:cstheme="minorHAnsi"/>
          <w:color w:val="000000"/>
          <w:sz w:val="24"/>
          <w:szCs w:val="24"/>
        </w:rPr>
      </w:pPr>
      <w:r>
        <w:rPr>
          <w:rFonts w:asciiTheme="minorHAnsi" w:hAnsiTheme="minorHAnsi"/>
          <w:color w:val="000000"/>
          <w:sz w:val="24"/>
        </w:rPr>
        <w:t xml:space="preserve">Concerning the student dormitories located in Jelenia Góra, Legnica, and </w:t>
      </w:r>
      <w:proofErr w:type="spellStart"/>
      <w:r>
        <w:rPr>
          <w:rFonts w:asciiTheme="minorHAnsi" w:hAnsiTheme="minorHAnsi"/>
          <w:color w:val="000000"/>
          <w:sz w:val="24"/>
        </w:rPr>
        <w:t>Wałbrzych</w:t>
      </w:r>
      <w:proofErr w:type="spellEnd"/>
      <w:r>
        <w:rPr>
          <w:rFonts w:asciiTheme="minorHAnsi" w:hAnsiTheme="minorHAnsi"/>
          <w:color w:val="000000"/>
          <w:sz w:val="24"/>
        </w:rPr>
        <w:t>, the powers of the Department of Student and Doctoral Candidate Social Assistance and the Director of the Department of Student Houses regarding the student dormitories are vested in the branch directors.</w:t>
      </w:r>
    </w:p>
    <w:p w14:paraId="000000C1" w14:textId="77777777" w:rsidR="00FC235F" w:rsidRPr="003E6F95" w:rsidRDefault="005B252F" w:rsidP="003E6F95">
      <w:pPr>
        <w:pStyle w:val="Nagwek2"/>
        <w:spacing w:before="0"/>
        <w:jc w:val="center"/>
        <w:rPr>
          <w:rFonts w:asciiTheme="minorHAnsi" w:eastAsia="Tahoma" w:hAnsiTheme="minorHAnsi" w:cstheme="minorHAnsi"/>
          <w:color w:val="000000"/>
          <w:sz w:val="24"/>
          <w:szCs w:val="24"/>
        </w:rPr>
      </w:pPr>
      <w:r>
        <w:rPr>
          <w:rFonts w:asciiTheme="minorHAnsi" w:hAnsiTheme="minorHAnsi"/>
          <w:color w:val="000000"/>
          <w:sz w:val="24"/>
        </w:rPr>
        <w:t>Section 15</w:t>
      </w:r>
    </w:p>
    <w:p w14:paraId="000000C2" w14:textId="5972B154" w:rsidR="00FC235F" w:rsidRPr="003E6F95" w:rsidRDefault="00D931AF" w:rsidP="003E6F95">
      <w:pPr>
        <w:spacing w:after="0"/>
        <w:rPr>
          <w:rFonts w:asciiTheme="minorHAnsi" w:eastAsia="Tahoma" w:hAnsiTheme="minorHAnsi" w:cstheme="minorHAnsi"/>
          <w:sz w:val="24"/>
          <w:szCs w:val="24"/>
        </w:rPr>
      </w:pPr>
      <w:r>
        <w:rPr>
          <w:rFonts w:asciiTheme="minorHAnsi" w:hAnsiTheme="minorHAnsi"/>
          <w:sz w:val="24"/>
        </w:rPr>
        <w:t>The Appendices to this document include:</w:t>
      </w:r>
    </w:p>
    <w:p w14:paraId="000000C3" w14:textId="77777777" w:rsidR="00FC235F" w:rsidRPr="003E6F95" w:rsidRDefault="005B252F" w:rsidP="00974358">
      <w:pPr>
        <w:numPr>
          <w:ilvl w:val="0"/>
          <w:numId w:val="14"/>
        </w:numPr>
        <w:pBdr>
          <w:top w:val="nil"/>
          <w:left w:val="nil"/>
          <w:bottom w:val="nil"/>
          <w:right w:val="nil"/>
          <w:between w:val="nil"/>
        </w:pBdr>
        <w:spacing w:after="0"/>
        <w:ind w:left="567" w:hanging="425"/>
        <w:jc w:val="both"/>
        <w:rPr>
          <w:rFonts w:asciiTheme="minorHAnsi" w:eastAsia="Tahoma" w:hAnsiTheme="minorHAnsi" w:cstheme="minorHAnsi"/>
          <w:color w:val="000000"/>
          <w:sz w:val="24"/>
          <w:szCs w:val="24"/>
        </w:rPr>
      </w:pPr>
      <w:r>
        <w:rPr>
          <w:rFonts w:asciiTheme="minorHAnsi" w:hAnsiTheme="minorHAnsi"/>
          <w:color w:val="000000"/>
          <w:sz w:val="24"/>
        </w:rPr>
        <w:t xml:space="preserve">Appendix No. 1 –  </w:t>
      </w:r>
      <w:r>
        <w:rPr>
          <w:rFonts w:asciiTheme="minorHAnsi" w:hAnsiTheme="minorHAnsi"/>
          <w:i/>
          <w:color w:val="000000"/>
          <w:sz w:val="24"/>
        </w:rPr>
        <w:t>Regulations of the Wrocław University of Science and Technology Student Dormitory Resident</w:t>
      </w:r>
    </w:p>
    <w:p w14:paraId="000000C4" w14:textId="56536974" w:rsidR="00FC235F" w:rsidRPr="003E6F95" w:rsidRDefault="005B252F" w:rsidP="00974358">
      <w:pPr>
        <w:numPr>
          <w:ilvl w:val="0"/>
          <w:numId w:val="14"/>
        </w:numPr>
        <w:pBdr>
          <w:top w:val="nil"/>
          <w:left w:val="nil"/>
          <w:bottom w:val="nil"/>
          <w:right w:val="nil"/>
          <w:between w:val="nil"/>
        </w:pBdr>
        <w:spacing w:after="0"/>
        <w:ind w:left="567" w:hanging="425"/>
        <w:jc w:val="both"/>
        <w:rPr>
          <w:rFonts w:asciiTheme="minorHAnsi" w:eastAsia="Tahoma" w:hAnsiTheme="minorHAnsi" w:cstheme="minorHAnsi"/>
          <w:color w:val="000000"/>
          <w:sz w:val="24"/>
          <w:szCs w:val="24"/>
        </w:rPr>
      </w:pPr>
      <w:r>
        <w:rPr>
          <w:rFonts w:asciiTheme="minorHAnsi" w:hAnsiTheme="minorHAnsi"/>
          <w:color w:val="000000"/>
          <w:sz w:val="24"/>
        </w:rPr>
        <w:t>Appendix No. 2 – List of Student Dormitories of Wrocław University of Technology</w:t>
      </w:r>
    </w:p>
    <w:p w14:paraId="000000C5" w14:textId="77777777" w:rsidR="00FC235F" w:rsidRPr="003E6F95" w:rsidRDefault="005B252F" w:rsidP="00974358">
      <w:pPr>
        <w:numPr>
          <w:ilvl w:val="0"/>
          <w:numId w:val="14"/>
        </w:numPr>
        <w:pBdr>
          <w:top w:val="nil"/>
          <w:left w:val="nil"/>
          <w:bottom w:val="nil"/>
          <w:right w:val="nil"/>
          <w:between w:val="nil"/>
        </w:pBdr>
        <w:spacing w:after="0"/>
        <w:ind w:left="567" w:hanging="425"/>
        <w:jc w:val="both"/>
        <w:rPr>
          <w:rFonts w:asciiTheme="minorHAnsi" w:eastAsia="Tahoma" w:hAnsiTheme="minorHAnsi" w:cstheme="minorHAnsi"/>
          <w:color w:val="000000"/>
          <w:sz w:val="24"/>
          <w:szCs w:val="24"/>
        </w:rPr>
      </w:pPr>
      <w:r>
        <w:rPr>
          <w:rFonts w:asciiTheme="minorHAnsi" w:hAnsiTheme="minorHAnsi"/>
          <w:color w:val="000000"/>
          <w:sz w:val="24"/>
        </w:rPr>
        <w:t>Appendix No. 3 – Template for an individual application for accommodation in the dormitory;</w:t>
      </w:r>
    </w:p>
    <w:p w14:paraId="000000C6" w14:textId="77777777" w:rsidR="00FC235F" w:rsidRPr="003E6F95" w:rsidRDefault="005B252F" w:rsidP="00974358">
      <w:pPr>
        <w:numPr>
          <w:ilvl w:val="0"/>
          <w:numId w:val="14"/>
        </w:numPr>
        <w:pBdr>
          <w:top w:val="nil"/>
          <w:left w:val="nil"/>
          <w:bottom w:val="nil"/>
          <w:right w:val="nil"/>
          <w:between w:val="nil"/>
        </w:pBdr>
        <w:spacing w:after="0"/>
        <w:ind w:left="567" w:hanging="425"/>
        <w:jc w:val="both"/>
        <w:rPr>
          <w:rFonts w:asciiTheme="minorHAnsi" w:eastAsia="Tahoma" w:hAnsiTheme="minorHAnsi" w:cstheme="minorHAnsi"/>
          <w:color w:val="000000"/>
          <w:sz w:val="24"/>
          <w:szCs w:val="24"/>
        </w:rPr>
      </w:pPr>
      <w:r>
        <w:rPr>
          <w:rFonts w:asciiTheme="minorHAnsi" w:hAnsiTheme="minorHAnsi"/>
          <w:color w:val="000000"/>
          <w:sz w:val="24"/>
        </w:rPr>
        <w:t>Appendix No. 4a – Agreement Template – Version for Student Dormitories with Utility Charges</w:t>
      </w:r>
    </w:p>
    <w:p w14:paraId="000000C7" w14:textId="77777777" w:rsidR="00FC235F" w:rsidRPr="00974358" w:rsidRDefault="005B252F" w:rsidP="00974358">
      <w:pPr>
        <w:numPr>
          <w:ilvl w:val="0"/>
          <w:numId w:val="14"/>
        </w:numPr>
        <w:pBdr>
          <w:top w:val="nil"/>
          <w:left w:val="nil"/>
          <w:bottom w:val="nil"/>
          <w:right w:val="nil"/>
          <w:between w:val="nil"/>
        </w:pBdr>
        <w:spacing w:after="0"/>
        <w:ind w:left="567" w:hanging="425"/>
        <w:jc w:val="both"/>
        <w:rPr>
          <w:rFonts w:asciiTheme="minorHAnsi" w:eastAsia="Tahoma" w:hAnsiTheme="minorHAnsi" w:cstheme="minorHAnsi"/>
          <w:color w:val="000000"/>
          <w:spacing w:val="-4"/>
          <w:sz w:val="24"/>
          <w:szCs w:val="24"/>
        </w:rPr>
      </w:pPr>
      <w:r>
        <w:rPr>
          <w:rFonts w:asciiTheme="minorHAnsi" w:hAnsiTheme="minorHAnsi"/>
          <w:color w:val="000000"/>
          <w:sz w:val="24"/>
        </w:rPr>
        <w:t>Appendix No. 4b – Agreement Template – Version for Student Dormitories Without Utility Charges;</w:t>
      </w:r>
    </w:p>
    <w:p w14:paraId="000000C8" w14:textId="59015BBC" w:rsidR="00FC235F" w:rsidRPr="003E6F95" w:rsidRDefault="005B252F" w:rsidP="00974358">
      <w:pPr>
        <w:numPr>
          <w:ilvl w:val="0"/>
          <w:numId w:val="14"/>
        </w:numPr>
        <w:pBdr>
          <w:top w:val="nil"/>
          <w:left w:val="nil"/>
          <w:bottom w:val="nil"/>
          <w:right w:val="nil"/>
          <w:between w:val="nil"/>
        </w:pBdr>
        <w:spacing w:after="0"/>
        <w:ind w:left="567" w:hanging="425"/>
        <w:jc w:val="both"/>
        <w:rPr>
          <w:rFonts w:asciiTheme="minorHAnsi" w:eastAsia="Tahoma" w:hAnsiTheme="minorHAnsi" w:cstheme="minorHAnsi"/>
          <w:color w:val="000000"/>
          <w:sz w:val="24"/>
          <w:szCs w:val="24"/>
        </w:rPr>
      </w:pPr>
      <w:r>
        <w:rPr>
          <w:rFonts w:asciiTheme="minorHAnsi" w:hAnsiTheme="minorHAnsi"/>
          <w:color w:val="000000"/>
          <w:sz w:val="24"/>
        </w:rPr>
        <w:t>Appendix No. 5 – Regulations of Student Computer Networks of Wrocław University of Science and Technology;</w:t>
      </w:r>
    </w:p>
    <w:p w14:paraId="000000C9" w14:textId="34A31057" w:rsidR="00FC235F" w:rsidRPr="003E6F95" w:rsidRDefault="00D931AF" w:rsidP="00974358">
      <w:pPr>
        <w:numPr>
          <w:ilvl w:val="0"/>
          <w:numId w:val="14"/>
        </w:numPr>
        <w:pBdr>
          <w:top w:val="nil"/>
          <w:left w:val="nil"/>
          <w:bottom w:val="nil"/>
          <w:right w:val="nil"/>
          <w:between w:val="nil"/>
        </w:pBdr>
        <w:spacing w:after="0"/>
        <w:ind w:left="567" w:hanging="425"/>
        <w:jc w:val="both"/>
        <w:rPr>
          <w:rFonts w:asciiTheme="minorHAnsi" w:eastAsia="Tahoma" w:hAnsiTheme="minorHAnsi" w:cstheme="minorHAnsi"/>
          <w:color w:val="000000"/>
          <w:sz w:val="24"/>
          <w:szCs w:val="24"/>
        </w:rPr>
      </w:pPr>
      <w:r>
        <w:rPr>
          <w:rFonts w:asciiTheme="minorHAnsi" w:hAnsiTheme="minorHAnsi"/>
          <w:color w:val="000000"/>
          <w:sz w:val="24"/>
        </w:rPr>
        <w:t>Appendix No 6 – Template for the List of Persons Directed to Accommodation</w:t>
      </w:r>
    </w:p>
    <w:p w14:paraId="000000CB" w14:textId="67D5CC92" w:rsidR="00FC235F" w:rsidRPr="00974358" w:rsidRDefault="005B252F" w:rsidP="00974358">
      <w:pPr>
        <w:numPr>
          <w:ilvl w:val="0"/>
          <w:numId w:val="14"/>
        </w:numPr>
        <w:pBdr>
          <w:top w:val="nil"/>
          <w:left w:val="nil"/>
          <w:bottom w:val="nil"/>
          <w:right w:val="nil"/>
          <w:between w:val="nil"/>
        </w:pBdr>
        <w:spacing w:after="0"/>
        <w:ind w:left="567" w:hanging="425"/>
        <w:jc w:val="both"/>
        <w:rPr>
          <w:rFonts w:asciiTheme="minorHAnsi" w:eastAsia="Arial" w:hAnsiTheme="minorHAnsi" w:cstheme="minorHAnsi"/>
          <w:color w:val="000000"/>
          <w:sz w:val="24"/>
          <w:szCs w:val="24"/>
        </w:rPr>
      </w:pPr>
      <w:r>
        <w:rPr>
          <w:rFonts w:asciiTheme="minorHAnsi" w:hAnsiTheme="minorHAnsi"/>
          <w:color w:val="000000"/>
          <w:sz w:val="24"/>
        </w:rPr>
        <w:t>Appendix No. 7 – Template of Resident's Declaration</w:t>
      </w:r>
      <w:sdt>
        <w:sdtPr>
          <w:rPr>
            <w:rFonts w:asciiTheme="minorHAnsi" w:hAnsiTheme="minorHAnsi" w:cstheme="minorHAnsi"/>
            <w:sz w:val="24"/>
            <w:szCs w:val="24"/>
          </w:rPr>
          <w:tag w:val="goog_rdk_50"/>
          <w:id w:val="-1613513201"/>
        </w:sdtPr>
        <w:sdtEndPr/>
        <w:sdtContent>
          <w:sdt>
            <w:sdtPr>
              <w:rPr>
                <w:rFonts w:asciiTheme="minorHAnsi" w:hAnsiTheme="minorHAnsi" w:cstheme="minorHAnsi"/>
                <w:sz w:val="24"/>
                <w:szCs w:val="24"/>
              </w:rPr>
              <w:tag w:val="goog_rdk_49"/>
              <w:id w:val="1105544630"/>
            </w:sdtPr>
            <w:sdtEndPr/>
            <w:sdtContent>
              <w:r>
                <w:rPr>
                  <w:rFonts w:asciiTheme="minorHAnsi" w:hAnsiTheme="minorHAnsi"/>
                  <w:sz w:val="24"/>
                </w:rPr>
                <w:t>.</w:t>
              </w:r>
            </w:sdtContent>
          </w:sdt>
        </w:sdtContent>
      </w:sdt>
    </w:p>
    <w:sectPr w:rsidR="00FC235F" w:rsidRPr="00974358">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8F0C4" w14:textId="77777777" w:rsidR="00585A9A" w:rsidRDefault="00585A9A">
      <w:pPr>
        <w:spacing w:after="0" w:line="240" w:lineRule="auto"/>
      </w:pPr>
      <w:r>
        <w:separator/>
      </w:r>
    </w:p>
  </w:endnote>
  <w:endnote w:type="continuationSeparator" w:id="0">
    <w:p w14:paraId="6C4A3E59" w14:textId="77777777" w:rsidR="00585A9A" w:rsidRDefault="00585A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oto Sans Symbols">
    <w:charset w:val="00"/>
    <w:family w:val="auto"/>
    <w:pitch w:val="default"/>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01DC8" w14:textId="77777777" w:rsidR="008302CA" w:rsidRDefault="008302C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CD" w14:textId="509BE2E5" w:rsidR="00B94A45" w:rsidRPr="003E6F95" w:rsidRDefault="00B94A45" w:rsidP="003E6F95">
    <w:pPr>
      <w:pBdr>
        <w:top w:val="nil"/>
        <w:left w:val="nil"/>
        <w:bottom w:val="nil"/>
        <w:right w:val="nil"/>
        <w:between w:val="nil"/>
      </w:pBdr>
      <w:tabs>
        <w:tab w:val="center" w:pos="4536"/>
        <w:tab w:val="right" w:pos="9072"/>
      </w:tabs>
      <w:spacing w:after="0" w:line="240" w:lineRule="auto"/>
      <w:jc w:val="center"/>
      <w:rPr>
        <w:rFonts w:asciiTheme="minorHAnsi" w:hAnsiTheme="minorHAnsi" w:cstheme="minorHAnsi"/>
        <w:color w:val="000000"/>
      </w:rPr>
    </w:pPr>
    <w:r>
      <w:rPr>
        <w:rFonts w:asciiTheme="minorHAnsi" w:hAnsiTheme="minorHAnsi"/>
        <w:color w:val="000000"/>
      </w:rPr>
      <w:t xml:space="preserve">Page </w:t>
    </w:r>
    <w:r w:rsidRPr="003E6F95">
      <w:rPr>
        <w:rFonts w:asciiTheme="minorHAnsi" w:hAnsiTheme="minorHAnsi" w:cstheme="minorHAnsi"/>
        <w:color w:val="000000"/>
      </w:rPr>
      <w:fldChar w:fldCharType="begin"/>
    </w:r>
    <w:r w:rsidRPr="003E6F95">
      <w:rPr>
        <w:rFonts w:asciiTheme="minorHAnsi" w:hAnsiTheme="minorHAnsi" w:cstheme="minorHAnsi"/>
        <w:color w:val="000000"/>
      </w:rPr>
      <w:instrText>PAGE</w:instrText>
    </w:r>
    <w:r w:rsidRPr="003E6F95">
      <w:rPr>
        <w:rFonts w:asciiTheme="minorHAnsi" w:hAnsiTheme="minorHAnsi" w:cstheme="minorHAnsi"/>
        <w:color w:val="000000"/>
      </w:rPr>
      <w:fldChar w:fldCharType="separate"/>
    </w:r>
    <w:r w:rsidRPr="003E6F95">
      <w:rPr>
        <w:rFonts w:asciiTheme="minorHAnsi" w:hAnsiTheme="minorHAnsi" w:cstheme="minorHAnsi"/>
        <w:color w:val="000000"/>
      </w:rPr>
      <w:t>16</w:t>
    </w:r>
    <w:r w:rsidRPr="003E6F95">
      <w:rPr>
        <w:rFonts w:asciiTheme="minorHAnsi" w:hAnsiTheme="minorHAnsi" w:cstheme="minorHAnsi"/>
        <w:color w:val="000000"/>
      </w:rPr>
      <w:fldChar w:fldCharType="end"/>
    </w:r>
    <w:r>
      <w:rPr>
        <w:rFonts w:asciiTheme="minorHAnsi" w:hAnsiTheme="minorHAnsi"/>
        <w:color w:val="000000"/>
      </w:rPr>
      <w:t xml:space="preserve"> of </w:t>
    </w:r>
    <w:r w:rsidRPr="003E6F95">
      <w:rPr>
        <w:rFonts w:asciiTheme="minorHAnsi" w:hAnsiTheme="minorHAnsi" w:cstheme="minorHAnsi"/>
        <w:color w:val="000000"/>
      </w:rPr>
      <w:fldChar w:fldCharType="begin"/>
    </w:r>
    <w:r w:rsidRPr="003E6F95">
      <w:rPr>
        <w:rFonts w:asciiTheme="minorHAnsi" w:hAnsiTheme="minorHAnsi" w:cstheme="minorHAnsi"/>
        <w:color w:val="000000"/>
      </w:rPr>
      <w:instrText>NUMPAGES</w:instrText>
    </w:r>
    <w:r w:rsidRPr="003E6F95">
      <w:rPr>
        <w:rFonts w:asciiTheme="minorHAnsi" w:hAnsiTheme="minorHAnsi" w:cstheme="minorHAnsi"/>
        <w:color w:val="000000"/>
      </w:rPr>
      <w:fldChar w:fldCharType="separate"/>
    </w:r>
    <w:r w:rsidRPr="003E6F95">
      <w:rPr>
        <w:rFonts w:asciiTheme="minorHAnsi" w:hAnsiTheme="minorHAnsi" w:cstheme="minorHAnsi"/>
        <w:color w:val="000000"/>
      </w:rPr>
      <w:t>16</w:t>
    </w:r>
    <w:r w:rsidRPr="003E6F95">
      <w:rPr>
        <w:rFonts w:asciiTheme="minorHAnsi" w:hAnsiTheme="minorHAnsi" w:cstheme="minorHAnsi"/>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2BDC2" w14:textId="77777777" w:rsidR="008302CA" w:rsidRDefault="008302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841C3" w14:textId="77777777" w:rsidR="00585A9A" w:rsidRDefault="00585A9A">
      <w:pPr>
        <w:spacing w:after="0" w:line="240" w:lineRule="auto"/>
      </w:pPr>
      <w:r>
        <w:separator/>
      </w:r>
    </w:p>
  </w:footnote>
  <w:footnote w:type="continuationSeparator" w:id="0">
    <w:p w14:paraId="7145FC7B" w14:textId="77777777" w:rsidR="00585A9A" w:rsidRDefault="00585A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485EC" w14:textId="77777777" w:rsidR="008302CA" w:rsidRDefault="008302C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CC" w14:textId="71F6004F" w:rsidR="00B94A45" w:rsidRPr="003E6F95" w:rsidRDefault="00B94A45">
    <w:pPr>
      <w:pBdr>
        <w:top w:val="nil"/>
        <w:left w:val="nil"/>
        <w:bottom w:val="nil"/>
        <w:right w:val="nil"/>
        <w:between w:val="nil"/>
      </w:pBdr>
      <w:tabs>
        <w:tab w:val="center" w:pos="4536"/>
        <w:tab w:val="right" w:pos="9072"/>
      </w:tabs>
      <w:spacing w:after="0" w:line="240" w:lineRule="auto"/>
      <w:jc w:val="right"/>
      <w:rPr>
        <w:rFonts w:asciiTheme="minorHAnsi" w:eastAsia="Tahoma" w:hAnsiTheme="minorHAnsi" w:cstheme="minorHAnsi"/>
        <w:color w:val="000000"/>
        <w:szCs w:val="20"/>
      </w:rPr>
    </w:pPr>
    <w:r>
      <w:rPr>
        <w:rFonts w:asciiTheme="minorHAnsi" w:hAnsiTheme="minorHAnsi"/>
        <w:color w:val="000000"/>
      </w:rPr>
      <w:t>A</w:t>
    </w:r>
    <w:r w:rsidR="008302CA">
      <w:rPr>
        <w:rFonts w:asciiTheme="minorHAnsi" w:hAnsiTheme="minorHAnsi"/>
        <w:color w:val="000000"/>
      </w:rPr>
      <w:t>ppendix</w:t>
    </w:r>
    <w:r>
      <w:rPr>
        <w:rFonts w:asciiTheme="minorHAnsi" w:hAnsiTheme="minorHAnsi"/>
        <w:color w:val="000000"/>
      </w:rPr>
      <w:t xml:space="preserve"> to ZW No. 65/2025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83189" w14:textId="77777777" w:rsidR="008302CA" w:rsidRDefault="008302C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3771"/>
    <w:multiLevelType w:val="hybridMultilevel"/>
    <w:tmpl w:val="3CF86D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AB3C42"/>
    <w:multiLevelType w:val="multilevel"/>
    <w:tmpl w:val="2B606186"/>
    <w:lvl w:ilvl="0">
      <w:start w:val="1"/>
      <w:numFmt w:val="decimal"/>
      <w:lvlText w:val="%1."/>
      <w:lvlJc w:val="left"/>
      <w:pPr>
        <w:ind w:left="360" w:hanging="360"/>
      </w:pPr>
      <w:rPr>
        <w:b w:val="0"/>
        <w:i w:val="0"/>
        <w:strike w:val="0"/>
        <w:color w:val="000000"/>
        <w:sz w:val="24"/>
        <w:szCs w:val="24"/>
        <w:u w:val="none"/>
      </w:rPr>
    </w:lvl>
    <w:lvl w:ilvl="1">
      <w:start w:val="1"/>
      <w:numFmt w:val="decimal"/>
      <w:lvlText w:val="%2)"/>
      <w:lvlJc w:val="left"/>
      <w:pPr>
        <w:ind w:left="360" w:hanging="360"/>
      </w:pPr>
      <w:rPr>
        <w:rFonts w:asciiTheme="minorHAnsi" w:eastAsia="Tahoma" w:hAnsiTheme="minorHAnsi" w:cs="Tahoma" w:hint="default"/>
        <w:b w:val="0"/>
        <w:i w:val="0"/>
        <w:strike w:val="0"/>
        <w:color w:val="000000"/>
        <w:sz w:val="24"/>
        <w:szCs w:val="24"/>
        <w:u w:val="none"/>
      </w:rPr>
    </w:lvl>
    <w:lvl w:ilvl="2">
      <w:start w:val="1"/>
      <w:numFmt w:val="lowerRoman"/>
      <w:lvlText w:val="%3."/>
      <w:lvlJc w:val="right"/>
      <w:pPr>
        <w:ind w:left="1080" w:hanging="180"/>
      </w:pPr>
    </w:lvl>
    <w:lvl w:ilvl="3">
      <w:start w:val="1"/>
      <w:numFmt w:val="decimal"/>
      <w:lvlText w:val="%4."/>
      <w:lvlJc w:val="left"/>
      <w:pPr>
        <w:ind w:left="180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04A0B84"/>
    <w:multiLevelType w:val="multilevel"/>
    <w:tmpl w:val="E21627B0"/>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6C4FAE"/>
    <w:multiLevelType w:val="multilevel"/>
    <w:tmpl w:val="F6FE16BC"/>
    <w:lvl w:ilvl="0">
      <w:start w:val="6"/>
      <w:numFmt w:val="decimal"/>
      <w:lvlText w:val="%1."/>
      <w:lvlJc w:val="left"/>
      <w:pPr>
        <w:ind w:left="360" w:hanging="360"/>
      </w:pPr>
      <w:rPr>
        <w:b w:val="0"/>
        <w:i w:val="0"/>
        <w:strike w:val="0"/>
        <w:color w:val="000000"/>
        <w:sz w:val="24"/>
        <w:szCs w:val="24"/>
        <w:u w:val="none"/>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276624BB"/>
    <w:multiLevelType w:val="multilevel"/>
    <w:tmpl w:val="886ADC1C"/>
    <w:lvl w:ilvl="0">
      <w:start w:val="1"/>
      <w:numFmt w:val="decimal"/>
      <w:lvlText w:val="%1."/>
      <w:lvlJc w:val="left"/>
      <w:pPr>
        <w:ind w:left="284" w:hanging="284"/>
      </w:pPr>
      <w:rPr>
        <w:rFonts w:ascii="Times New Roman" w:eastAsia="Times New Roman" w:hAnsi="Times New Roman" w:cs="Times New Roman"/>
        <w:b w:val="0"/>
        <w:i w:val="0"/>
        <w:strike w:val="0"/>
        <w:color w:val="000000"/>
        <w:sz w:val="24"/>
        <w:szCs w:val="24"/>
        <w:u w:val="none"/>
      </w:rPr>
    </w:lvl>
    <w:lvl w:ilvl="1">
      <w:start w:val="1"/>
      <w:numFmt w:val="decimal"/>
      <w:lvlText w:val="%2)"/>
      <w:lvlJc w:val="left"/>
      <w:pPr>
        <w:ind w:left="1440" w:hanging="360"/>
      </w:pPr>
      <w:rPr>
        <w:b w:val="0"/>
        <w:i w:val="0"/>
        <w:strike w:val="0"/>
        <w:color w:val="000000"/>
        <w:sz w:val="24"/>
        <w:szCs w:val="24"/>
        <w:u w:val="none"/>
      </w:rPr>
    </w:lvl>
    <w:lvl w:ilvl="2">
      <w:start w:val="2"/>
      <w:numFmt w:val="bullet"/>
      <w:lvlText w:val="●"/>
      <w:lvlJc w:val="left"/>
      <w:pPr>
        <w:ind w:left="234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2C1D106B"/>
    <w:multiLevelType w:val="multilevel"/>
    <w:tmpl w:val="28A4A16C"/>
    <w:lvl w:ilvl="0">
      <w:start w:val="1"/>
      <w:numFmt w:val="decimal"/>
      <w:lvlText w:val="%1"/>
      <w:lvlJc w:val="left"/>
      <w:pPr>
        <w:ind w:left="1440" w:hanging="360"/>
      </w:pPr>
    </w:lvl>
    <w:lvl w:ilvl="1">
      <w:start w:val="1"/>
      <w:numFmt w:val="decimal"/>
      <w:lvlText w:val="%2)"/>
      <w:lvlJc w:val="left"/>
      <w:pPr>
        <w:ind w:left="1495" w:hanging="360"/>
      </w:pPr>
    </w:lvl>
    <w:lvl w:ilvl="2">
      <w:start w:val="1"/>
      <w:numFmt w:val="bullet"/>
      <w:lvlText w:val="-"/>
      <w:lvlJc w:val="left"/>
      <w:pPr>
        <w:ind w:left="2685" w:hanging="705"/>
      </w:pPr>
      <w:rPr>
        <w:rFonts w:ascii="Calibri" w:eastAsia="Calibri" w:hAnsi="Calibri" w:cs="Calibri"/>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3CD0499"/>
    <w:multiLevelType w:val="multilevel"/>
    <w:tmpl w:val="1FC8A59A"/>
    <w:lvl w:ilvl="0">
      <w:start w:val="1"/>
      <w:numFmt w:val="decimal"/>
      <w:lvlText w:val="§ %1"/>
      <w:lvlJc w:val="left"/>
      <w:pPr>
        <w:ind w:left="284" w:hanging="284"/>
      </w:pPr>
      <w:rPr>
        <w:rFonts w:ascii="Times New Roman" w:eastAsia="Times New Roman" w:hAnsi="Times New Roman" w:cs="Times New Roman"/>
        <w:b w:val="0"/>
        <w:i w:val="0"/>
        <w:strike w:val="0"/>
        <w:color w:val="000000"/>
        <w:sz w:val="24"/>
        <w:szCs w:val="24"/>
        <w:u w:val="none"/>
      </w:rPr>
    </w:lvl>
    <w:lvl w:ilvl="1">
      <w:start w:val="1"/>
      <w:numFmt w:val="decimal"/>
      <w:lvlText w:val="%2."/>
      <w:lvlJc w:val="left"/>
      <w:pPr>
        <w:ind w:left="1440" w:hanging="360"/>
      </w:pPr>
      <w:rPr>
        <w:b w:val="0"/>
        <w:i w:val="0"/>
        <w:strike w:val="0"/>
        <w:color w:val="000000"/>
        <w:sz w:val="24"/>
        <w:szCs w:val="24"/>
        <w:u w:val="none"/>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3DDC6E9A"/>
    <w:multiLevelType w:val="multilevel"/>
    <w:tmpl w:val="940AB8C6"/>
    <w:lvl w:ilvl="0">
      <w:start w:val="1"/>
      <w:numFmt w:val="bullet"/>
      <w:pStyle w:val="paragraf"/>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2AB499B"/>
    <w:multiLevelType w:val="multilevel"/>
    <w:tmpl w:val="F5C05A52"/>
    <w:lvl w:ilvl="0">
      <w:start w:val="1"/>
      <w:numFmt w:val="bullet"/>
      <w:lvlText w:val="-"/>
      <w:lvlJc w:val="left"/>
      <w:pPr>
        <w:ind w:left="1004" w:hanging="360"/>
      </w:pPr>
      <w:rPr>
        <w:rFonts w:ascii="Times New Roman" w:eastAsia="Times New Roman" w:hAnsi="Times New Roman" w:cs="Times New Roman"/>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9" w15:restartNumberingAfterBreak="0">
    <w:nsid w:val="4A212287"/>
    <w:multiLevelType w:val="multilevel"/>
    <w:tmpl w:val="B3C06D64"/>
    <w:lvl w:ilvl="0">
      <w:start w:val="1"/>
      <w:numFmt w:val="decimal"/>
      <w:lvlText w:val="%1)"/>
      <w:lvlJc w:val="left"/>
      <w:pPr>
        <w:ind w:left="3447" w:hanging="360"/>
      </w:pPr>
    </w:lvl>
    <w:lvl w:ilvl="1">
      <w:start w:val="1"/>
      <w:numFmt w:val="lowerLetter"/>
      <w:lvlText w:val="%2."/>
      <w:lvlJc w:val="left"/>
      <w:pPr>
        <w:ind w:left="4167" w:hanging="360"/>
      </w:pPr>
    </w:lvl>
    <w:lvl w:ilvl="2">
      <w:start w:val="1"/>
      <w:numFmt w:val="lowerRoman"/>
      <w:lvlText w:val="%3."/>
      <w:lvlJc w:val="right"/>
      <w:pPr>
        <w:ind w:left="4887" w:hanging="180"/>
      </w:pPr>
    </w:lvl>
    <w:lvl w:ilvl="3">
      <w:start w:val="1"/>
      <w:numFmt w:val="decimal"/>
      <w:lvlText w:val="%4."/>
      <w:lvlJc w:val="left"/>
      <w:pPr>
        <w:ind w:left="5607" w:hanging="360"/>
      </w:pPr>
    </w:lvl>
    <w:lvl w:ilvl="4">
      <w:start w:val="1"/>
      <w:numFmt w:val="lowerLetter"/>
      <w:lvlText w:val="%5."/>
      <w:lvlJc w:val="left"/>
      <w:pPr>
        <w:ind w:left="6327" w:hanging="360"/>
      </w:pPr>
    </w:lvl>
    <w:lvl w:ilvl="5">
      <w:start w:val="1"/>
      <w:numFmt w:val="lowerRoman"/>
      <w:lvlText w:val="%6."/>
      <w:lvlJc w:val="right"/>
      <w:pPr>
        <w:ind w:left="7047" w:hanging="180"/>
      </w:pPr>
    </w:lvl>
    <w:lvl w:ilvl="6">
      <w:start w:val="1"/>
      <w:numFmt w:val="decimal"/>
      <w:lvlText w:val="%7."/>
      <w:lvlJc w:val="left"/>
      <w:pPr>
        <w:ind w:left="7767" w:hanging="360"/>
      </w:pPr>
    </w:lvl>
    <w:lvl w:ilvl="7">
      <w:start w:val="1"/>
      <w:numFmt w:val="lowerLetter"/>
      <w:lvlText w:val="%8."/>
      <w:lvlJc w:val="left"/>
      <w:pPr>
        <w:ind w:left="8487" w:hanging="360"/>
      </w:pPr>
    </w:lvl>
    <w:lvl w:ilvl="8">
      <w:start w:val="1"/>
      <w:numFmt w:val="lowerRoman"/>
      <w:lvlText w:val="%9."/>
      <w:lvlJc w:val="right"/>
      <w:pPr>
        <w:ind w:left="9207" w:hanging="180"/>
      </w:pPr>
    </w:lvl>
  </w:abstractNum>
  <w:abstractNum w:abstractNumId="10" w15:restartNumberingAfterBreak="0">
    <w:nsid w:val="4CD96F1A"/>
    <w:multiLevelType w:val="multilevel"/>
    <w:tmpl w:val="FDBA9146"/>
    <w:lvl w:ilvl="0">
      <w:start w:val="1"/>
      <w:numFmt w:val="decimal"/>
      <w:lvlText w:val="%1."/>
      <w:lvlJc w:val="left"/>
      <w:pPr>
        <w:ind w:left="7305"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BF5110"/>
    <w:multiLevelType w:val="multilevel"/>
    <w:tmpl w:val="7CB6E3C2"/>
    <w:lvl w:ilvl="0">
      <w:start w:val="1"/>
      <w:numFmt w:val="decimal"/>
      <w:lvlText w:val="%1."/>
      <w:lvlJc w:val="left"/>
      <w:pPr>
        <w:ind w:left="360" w:hanging="360"/>
      </w:pPr>
      <w:rPr>
        <w:b w:val="0"/>
        <w:i w:val="0"/>
        <w:strike w:val="0"/>
        <w:color w:val="000000"/>
        <w:sz w:val="24"/>
        <w:szCs w:val="24"/>
        <w:u w:val="none"/>
      </w:rPr>
    </w:lvl>
    <w:lvl w:ilvl="1">
      <w:start w:val="1"/>
      <w:numFmt w:val="decimal"/>
      <w:lvlText w:val="%2)"/>
      <w:lvlJc w:val="left"/>
      <w:pPr>
        <w:ind w:left="360" w:hanging="360"/>
      </w:pPr>
      <w:rPr>
        <w:rFonts w:ascii="Tahoma" w:eastAsia="Times New Roman" w:hAnsi="Tahoma" w:cs="Tahoma" w:hint="default"/>
        <w:b w:val="0"/>
        <w:i w:val="0"/>
        <w:strike w:val="0"/>
        <w:color w:val="000000"/>
        <w:sz w:val="24"/>
        <w:szCs w:val="24"/>
        <w:u w:val="none"/>
      </w:rPr>
    </w:lvl>
    <w:lvl w:ilvl="2">
      <w:start w:val="1"/>
      <w:numFmt w:val="lowerRoman"/>
      <w:lvlText w:val="%3."/>
      <w:lvlJc w:val="right"/>
      <w:pPr>
        <w:ind w:left="1080" w:hanging="180"/>
      </w:pPr>
    </w:lvl>
    <w:lvl w:ilvl="3">
      <w:start w:val="1"/>
      <w:numFmt w:val="decimal"/>
      <w:lvlText w:val="%4."/>
      <w:lvlJc w:val="left"/>
      <w:pPr>
        <w:ind w:left="180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4EFC63BF"/>
    <w:multiLevelType w:val="multilevel"/>
    <w:tmpl w:val="C0364E38"/>
    <w:lvl w:ilvl="0">
      <w:start w:val="1"/>
      <w:numFmt w:val="decimal"/>
      <w:lvlText w:val="%1."/>
      <w:lvlJc w:val="left"/>
      <w:pPr>
        <w:ind w:left="360" w:hanging="360"/>
      </w:pPr>
      <w:rPr>
        <w:b w:val="0"/>
        <w:i w:val="0"/>
        <w:strike w:val="0"/>
        <w:color w:val="000000"/>
        <w:sz w:val="24"/>
        <w:szCs w:val="24"/>
        <w:u w:val="none"/>
      </w:rPr>
    </w:lvl>
    <w:lvl w:ilvl="1">
      <w:start w:val="1"/>
      <w:numFmt w:val="decimal"/>
      <w:lvlText w:val="%2)"/>
      <w:lvlJc w:val="left"/>
      <w:pPr>
        <w:ind w:left="360" w:hanging="360"/>
      </w:pPr>
      <w:rPr>
        <w:rFonts w:asciiTheme="minorHAnsi" w:eastAsia="Tahoma" w:hAnsiTheme="minorHAnsi" w:cs="Tahoma" w:hint="default"/>
        <w:b w:val="0"/>
        <w:i w:val="0"/>
        <w:strike w:val="0"/>
        <w:color w:val="000000"/>
        <w:sz w:val="24"/>
        <w:szCs w:val="24"/>
        <w:u w:val="none"/>
      </w:rPr>
    </w:lvl>
    <w:lvl w:ilvl="2">
      <w:start w:val="1"/>
      <w:numFmt w:val="lowerRoman"/>
      <w:lvlText w:val="%3."/>
      <w:lvlJc w:val="right"/>
      <w:pPr>
        <w:ind w:left="1080" w:hanging="180"/>
      </w:pPr>
    </w:lvl>
    <w:lvl w:ilvl="3">
      <w:start w:val="1"/>
      <w:numFmt w:val="decimal"/>
      <w:lvlText w:val="%4."/>
      <w:lvlJc w:val="left"/>
      <w:pPr>
        <w:ind w:left="180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56C6306F"/>
    <w:multiLevelType w:val="multilevel"/>
    <w:tmpl w:val="A9C09548"/>
    <w:lvl w:ilvl="0">
      <w:start w:val="1"/>
      <w:numFmt w:val="decimal"/>
      <w:lvlText w:val="%1."/>
      <w:lvlJc w:val="left"/>
      <w:pPr>
        <w:ind w:left="284" w:hanging="284"/>
      </w:pPr>
      <w:rPr>
        <w:rFonts w:asciiTheme="minorHAnsi" w:eastAsia="Times New Roman" w:hAnsiTheme="minorHAnsi" w:cs="Times New Roman" w:hint="default"/>
        <w:b w:val="0"/>
        <w:i w:val="0"/>
        <w:strike w:val="0"/>
        <w:color w:val="000000"/>
        <w:sz w:val="24"/>
        <w:szCs w:val="24"/>
        <w:u w:val="none"/>
      </w:rPr>
    </w:lvl>
    <w:lvl w:ilvl="1">
      <w:start w:val="1"/>
      <w:numFmt w:val="decimal"/>
      <w:lvlText w:val="%2)"/>
      <w:lvlJc w:val="left"/>
      <w:pPr>
        <w:ind w:left="1440" w:hanging="360"/>
      </w:pPr>
      <w:rPr>
        <w:b w:val="0"/>
        <w:i w:val="0"/>
        <w:strike w:val="0"/>
        <w:color w:val="000000"/>
        <w:sz w:val="24"/>
        <w:szCs w:val="24"/>
        <w:u w:val="none"/>
      </w:rPr>
    </w:lvl>
    <w:lvl w:ilvl="2">
      <w:start w:val="2"/>
      <w:numFmt w:val="bullet"/>
      <w:lvlText w:val="●"/>
      <w:lvlJc w:val="left"/>
      <w:pPr>
        <w:ind w:left="234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587973A1"/>
    <w:multiLevelType w:val="hybridMultilevel"/>
    <w:tmpl w:val="8EB2DF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EA65301"/>
    <w:multiLevelType w:val="multilevel"/>
    <w:tmpl w:val="0476667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7851404"/>
    <w:multiLevelType w:val="multilevel"/>
    <w:tmpl w:val="163A292E"/>
    <w:lvl w:ilvl="0">
      <w:start w:val="1"/>
      <w:numFmt w:val="decimal"/>
      <w:lvlText w:val="%1."/>
      <w:lvlJc w:val="left"/>
      <w:pPr>
        <w:ind w:left="1353" w:hanging="359"/>
      </w:pPr>
      <w:rPr>
        <w:strike w:val="0"/>
      </w:rPr>
    </w:lvl>
    <w:lvl w:ilvl="1">
      <w:start w:val="1"/>
      <w:numFmt w:val="decimal"/>
      <w:lvlText w:val="%2)"/>
      <w:lvlJc w:val="left"/>
      <w:pPr>
        <w:ind w:left="2574" w:hanging="360"/>
      </w:pPr>
    </w:lvl>
    <w:lvl w:ilvl="2">
      <w:start w:val="1"/>
      <w:numFmt w:val="lowerRoman"/>
      <w:lvlText w:val="%3."/>
      <w:lvlJc w:val="right"/>
      <w:pPr>
        <w:ind w:left="3294" w:hanging="180"/>
      </w:pPr>
    </w:lvl>
    <w:lvl w:ilvl="3">
      <w:start w:val="1"/>
      <w:numFmt w:val="lowerLetter"/>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7" w15:restartNumberingAfterBreak="0">
    <w:nsid w:val="6C9D2188"/>
    <w:multiLevelType w:val="multilevel"/>
    <w:tmpl w:val="22E65442"/>
    <w:lvl w:ilvl="0">
      <w:start w:val="1"/>
      <w:numFmt w:val="bullet"/>
      <w:lvlText w:val="-"/>
      <w:lvlJc w:val="left"/>
      <w:pPr>
        <w:ind w:left="1004" w:hanging="360"/>
      </w:pPr>
      <w:rPr>
        <w:rFonts w:ascii="Times New Roman" w:eastAsia="Times New Roman" w:hAnsi="Times New Roman" w:cs="Times New Roman"/>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8" w15:restartNumberingAfterBreak="0">
    <w:nsid w:val="6EBC741C"/>
    <w:multiLevelType w:val="multilevel"/>
    <w:tmpl w:val="3C6EDCD2"/>
    <w:lvl w:ilvl="0">
      <w:start w:val="1"/>
      <w:numFmt w:val="decimal"/>
      <w:lvlText w:val="§ %1"/>
      <w:lvlJc w:val="left"/>
      <w:pPr>
        <w:ind w:left="284" w:hanging="284"/>
      </w:pPr>
      <w:rPr>
        <w:rFonts w:ascii="Times New Roman" w:eastAsia="Times New Roman" w:hAnsi="Times New Roman" w:cs="Times New Roman"/>
        <w:b w:val="0"/>
        <w:i w:val="0"/>
        <w:strike w:val="0"/>
        <w:color w:val="000000"/>
        <w:sz w:val="24"/>
        <w:szCs w:val="24"/>
        <w:u w:val="none"/>
      </w:rPr>
    </w:lvl>
    <w:lvl w:ilvl="1">
      <w:start w:val="1"/>
      <w:numFmt w:val="decimal"/>
      <w:lvlText w:val="%2."/>
      <w:lvlJc w:val="left"/>
      <w:pPr>
        <w:ind w:left="1440" w:hanging="360"/>
      </w:pPr>
      <w:rPr>
        <w:b w:val="0"/>
        <w:i w:val="0"/>
        <w:strike w:val="0"/>
        <w:color w:val="000000"/>
        <w:sz w:val="24"/>
        <w:szCs w:val="24"/>
        <w:u w:val="none"/>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711F0E06"/>
    <w:multiLevelType w:val="multilevel"/>
    <w:tmpl w:val="3B1CE9B2"/>
    <w:lvl w:ilvl="0">
      <w:start w:val="1"/>
      <w:numFmt w:val="decimal"/>
      <w:lvlText w:val="%1."/>
      <w:lvlJc w:val="left"/>
      <w:pPr>
        <w:ind w:left="847" w:hanging="705"/>
      </w:pPr>
    </w:lvl>
    <w:lvl w:ilvl="1">
      <w:start w:val="1"/>
      <w:numFmt w:val="decimal"/>
      <w:lvlText w:val="%2)"/>
      <w:lvlJc w:val="left"/>
      <w:pPr>
        <w:ind w:left="927"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0" w15:restartNumberingAfterBreak="0">
    <w:nsid w:val="722258E3"/>
    <w:multiLevelType w:val="multilevel"/>
    <w:tmpl w:val="ACD63CC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24D42A9"/>
    <w:multiLevelType w:val="multilevel"/>
    <w:tmpl w:val="D76A7708"/>
    <w:lvl w:ilvl="0">
      <w:start w:val="1"/>
      <w:numFmt w:val="decimal"/>
      <w:lvlText w:val="%1."/>
      <w:lvlJc w:val="left"/>
      <w:pPr>
        <w:ind w:left="284" w:hanging="284"/>
      </w:pPr>
      <w:rPr>
        <w:rFonts w:asciiTheme="minorHAnsi" w:eastAsia="Tahoma" w:hAnsiTheme="minorHAnsi" w:cs="Tahoma" w:hint="default"/>
        <w:b w:val="0"/>
        <w:i w:val="0"/>
        <w:strike w:val="0"/>
        <w:color w:val="000000"/>
        <w:sz w:val="24"/>
        <w:szCs w:val="24"/>
        <w:u w:val="none"/>
      </w:rPr>
    </w:lvl>
    <w:lvl w:ilvl="1">
      <w:start w:val="1"/>
      <w:numFmt w:val="lowerLetter"/>
      <w:lvlText w:val="%2)"/>
      <w:lvlJc w:val="left"/>
      <w:pPr>
        <w:ind w:left="1440" w:hanging="360"/>
      </w:pPr>
      <w:rPr>
        <w:b w:val="0"/>
        <w:i w:val="0"/>
        <w:strike w:val="0"/>
        <w:color w:val="000000"/>
        <w:sz w:val="24"/>
        <w:szCs w:val="24"/>
        <w:u w:val="none"/>
      </w:rPr>
    </w:lvl>
    <w:lvl w:ilvl="2">
      <w:start w:val="2"/>
      <w:numFmt w:val="bullet"/>
      <w:lvlText w:val="●"/>
      <w:lvlJc w:val="left"/>
      <w:pPr>
        <w:ind w:left="234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730267BA"/>
    <w:multiLevelType w:val="multilevel"/>
    <w:tmpl w:val="53729056"/>
    <w:lvl w:ilvl="0">
      <w:start w:val="1"/>
      <w:numFmt w:val="decimal"/>
      <w:lvlText w:val="%1."/>
      <w:lvlJc w:val="left"/>
      <w:pPr>
        <w:ind w:left="284" w:hanging="284"/>
      </w:pPr>
      <w:rPr>
        <w:rFonts w:ascii="Times New Roman" w:eastAsia="Times New Roman" w:hAnsi="Times New Roman" w:cs="Times New Roman"/>
        <w:b w:val="0"/>
        <w:i w:val="0"/>
        <w:strike w:val="0"/>
        <w:color w:val="000000"/>
        <w:sz w:val="24"/>
        <w:szCs w:val="24"/>
        <w:u w:val="none"/>
      </w:rPr>
    </w:lvl>
    <w:lvl w:ilvl="1">
      <w:start w:val="1"/>
      <w:numFmt w:val="decimal"/>
      <w:lvlText w:val="%2)"/>
      <w:lvlJc w:val="left"/>
      <w:pPr>
        <w:ind w:left="1440" w:hanging="360"/>
      </w:pPr>
      <w:rPr>
        <w:b w:val="0"/>
        <w:i w:val="0"/>
        <w:strike w:val="0"/>
        <w:color w:val="000000"/>
        <w:sz w:val="24"/>
        <w:szCs w:val="24"/>
        <w:u w:val="none"/>
      </w:rPr>
    </w:lvl>
    <w:lvl w:ilvl="2">
      <w:start w:val="2"/>
      <w:numFmt w:val="bullet"/>
      <w:lvlText w:val="●"/>
      <w:lvlJc w:val="left"/>
      <w:pPr>
        <w:ind w:left="234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7B107079"/>
    <w:multiLevelType w:val="multilevel"/>
    <w:tmpl w:val="5E0EB2FC"/>
    <w:lvl w:ilvl="0">
      <w:start w:val="1"/>
      <w:numFmt w:val="decimal"/>
      <w:lvlText w:val="%1."/>
      <w:lvlJc w:val="left"/>
      <w:pPr>
        <w:ind w:left="720" w:hanging="360"/>
      </w:pPr>
      <w:rPr>
        <w:strike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C8B45DE"/>
    <w:multiLevelType w:val="multilevel"/>
    <w:tmpl w:val="288CF0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DE223A8"/>
    <w:multiLevelType w:val="multilevel"/>
    <w:tmpl w:val="19B46370"/>
    <w:lvl w:ilvl="0">
      <w:start w:val="1"/>
      <w:numFmt w:val="decimal"/>
      <w:lvlText w:val="%1."/>
      <w:lvlJc w:val="left"/>
      <w:pPr>
        <w:ind w:left="284" w:hanging="284"/>
      </w:pPr>
      <w:rPr>
        <w:rFonts w:ascii="Times New Roman" w:eastAsia="Times New Roman" w:hAnsi="Times New Roman" w:cs="Times New Roman"/>
        <w:b w:val="0"/>
        <w:i w:val="0"/>
        <w:strike w:val="0"/>
        <w:color w:val="000000"/>
        <w:sz w:val="24"/>
        <w:szCs w:val="24"/>
        <w:u w:val="none"/>
      </w:rPr>
    </w:lvl>
    <w:lvl w:ilvl="1">
      <w:start w:val="1"/>
      <w:numFmt w:val="decimal"/>
      <w:lvlText w:val="%2)"/>
      <w:lvlJc w:val="left"/>
      <w:pPr>
        <w:ind w:left="1440" w:hanging="360"/>
      </w:pPr>
      <w:rPr>
        <w:b w:val="0"/>
        <w:i w:val="0"/>
        <w:strike w:val="0"/>
        <w:color w:val="000000"/>
        <w:sz w:val="24"/>
        <w:szCs w:val="24"/>
        <w:u w:val="none"/>
      </w:rPr>
    </w:lvl>
    <w:lvl w:ilvl="2">
      <w:start w:val="2"/>
      <w:numFmt w:val="bullet"/>
      <w:lvlText w:val="●"/>
      <w:lvlJc w:val="left"/>
      <w:pPr>
        <w:ind w:left="234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7EEF69E3"/>
    <w:multiLevelType w:val="multilevel"/>
    <w:tmpl w:val="F642E0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2"/>
  </w:num>
  <w:num w:numId="3">
    <w:abstractNumId w:val="25"/>
  </w:num>
  <w:num w:numId="4">
    <w:abstractNumId w:val="5"/>
  </w:num>
  <w:num w:numId="5">
    <w:abstractNumId w:val="4"/>
  </w:num>
  <w:num w:numId="6">
    <w:abstractNumId w:val="19"/>
  </w:num>
  <w:num w:numId="7">
    <w:abstractNumId w:val="17"/>
  </w:num>
  <w:num w:numId="8">
    <w:abstractNumId w:val="18"/>
  </w:num>
  <w:num w:numId="9">
    <w:abstractNumId w:val="21"/>
  </w:num>
  <w:num w:numId="10">
    <w:abstractNumId w:val="9"/>
  </w:num>
  <w:num w:numId="11">
    <w:abstractNumId w:val="24"/>
  </w:num>
  <w:num w:numId="12">
    <w:abstractNumId w:val="20"/>
  </w:num>
  <w:num w:numId="13">
    <w:abstractNumId w:val="23"/>
  </w:num>
  <w:num w:numId="14">
    <w:abstractNumId w:val="26"/>
  </w:num>
  <w:num w:numId="15">
    <w:abstractNumId w:val="1"/>
  </w:num>
  <w:num w:numId="16">
    <w:abstractNumId w:val="10"/>
  </w:num>
  <w:num w:numId="17">
    <w:abstractNumId w:val="16"/>
  </w:num>
  <w:num w:numId="18">
    <w:abstractNumId w:val="3"/>
  </w:num>
  <w:num w:numId="19">
    <w:abstractNumId w:val="13"/>
  </w:num>
  <w:num w:numId="20">
    <w:abstractNumId w:val="12"/>
  </w:num>
  <w:num w:numId="21">
    <w:abstractNumId w:val="15"/>
  </w:num>
  <w:num w:numId="22">
    <w:abstractNumId w:val="14"/>
  </w:num>
  <w:num w:numId="23">
    <w:abstractNumId w:val="22"/>
  </w:num>
  <w:num w:numId="24">
    <w:abstractNumId w:val="11"/>
  </w:num>
  <w:num w:numId="25">
    <w:abstractNumId w:val="6"/>
  </w:num>
  <w:num w:numId="26">
    <w:abstractNumId w:val="8"/>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35F"/>
    <w:rsid w:val="0000514D"/>
    <w:rsid w:val="0000566B"/>
    <w:rsid w:val="00010F49"/>
    <w:rsid w:val="000146C1"/>
    <w:rsid w:val="00016846"/>
    <w:rsid w:val="00023949"/>
    <w:rsid w:val="0002622D"/>
    <w:rsid w:val="00040370"/>
    <w:rsid w:val="00040461"/>
    <w:rsid w:val="000414BC"/>
    <w:rsid w:val="00053F80"/>
    <w:rsid w:val="00061974"/>
    <w:rsid w:val="000672AA"/>
    <w:rsid w:val="000711B9"/>
    <w:rsid w:val="0007284C"/>
    <w:rsid w:val="00073F22"/>
    <w:rsid w:val="00075338"/>
    <w:rsid w:val="000828C0"/>
    <w:rsid w:val="00090CC4"/>
    <w:rsid w:val="00093D62"/>
    <w:rsid w:val="00096FE6"/>
    <w:rsid w:val="000A2A4C"/>
    <w:rsid w:val="000A69B4"/>
    <w:rsid w:val="000A743A"/>
    <w:rsid w:val="000B125C"/>
    <w:rsid w:val="000B241C"/>
    <w:rsid w:val="000B4F99"/>
    <w:rsid w:val="000B555F"/>
    <w:rsid w:val="000B6076"/>
    <w:rsid w:val="000C04DA"/>
    <w:rsid w:val="000C1297"/>
    <w:rsid w:val="000C55E7"/>
    <w:rsid w:val="000F0DEA"/>
    <w:rsid w:val="000F5A79"/>
    <w:rsid w:val="00100065"/>
    <w:rsid w:val="001025EB"/>
    <w:rsid w:val="00103843"/>
    <w:rsid w:val="00111B4F"/>
    <w:rsid w:val="00124E02"/>
    <w:rsid w:val="001340D0"/>
    <w:rsid w:val="001405BC"/>
    <w:rsid w:val="00140C93"/>
    <w:rsid w:val="0014165C"/>
    <w:rsid w:val="00143B1F"/>
    <w:rsid w:val="00150038"/>
    <w:rsid w:val="00166183"/>
    <w:rsid w:val="00172422"/>
    <w:rsid w:val="00175612"/>
    <w:rsid w:val="00176D7E"/>
    <w:rsid w:val="00180DF7"/>
    <w:rsid w:val="00182017"/>
    <w:rsid w:val="001843FB"/>
    <w:rsid w:val="001903EC"/>
    <w:rsid w:val="0019170A"/>
    <w:rsid w:val="001927C9"/>
    <w:rsid w:val="00195CCC"/>
    <w:rsid w:val="00196086"/>
    <w:rsid w:val="001A3CBD"/>
    <w:rsid w:val="001A632F"/>
    <w:rsid w:val="001A64F7"/>
    <w:rsid w:val="001B0430"/>
    <w:rsid w:val="001B194B"/>
    <w:rsid w:val="001B2206"/>
    <w:rsid w:val="001C1B94"/>
    <w:rsid w:val="001D5F0A"/>
    <w:rsid w:val="001E7240"/>
    <w:rsid w:val="001F00B0"/>
    <w:rsid w:val="001F0DCA"/>
    <w:rsid w:val="001F4777"/>
    <w:rsid w:val="001F5E5A"/>
    <w:rsid w:val="001F69D9"/>
    <w:rsid w:val="00205868"/>
    <w:rsid w:val="00211E78"/>
    <w:rsid w:val="002152F5"/>
    <w:rsid w:val="0022026B"/>
    <w:rsid w:val="00221C5B"/>
    <w:rsid w:val="00222D65"/>
    <w:rsid w:val="00223DB8"/>
    <w:rsid w:val="00224333"/>
    <w:rsid w:val="002305DA"/>
    <w:rsid w:val="00236B59"/>
    <w:rsid w:val="00246FFD"/>
    <w:rsid w:val="00247172"/>
    <w:rsid w:val="002475F5"/>
    <w:rsid w:val="002508E0"/>
    <w:rsid w:val="002549DC"/>
    <w:rsid w:val="00254A7D"/>
    <w:rsid w:val="00261C51"/>
    <w:rsid w:val="002628B0"/>
    <w:rsid w:val="00263621"/>
    <w:rsid w:val="00264EE9"/>
    <w:rsid w:val="00266BD9"/>
    <w:rsid w:val="002800FF"/>
    <w:rsid w:val="00280E4B"/>
    <w:rsid w:val="00280F28"/>
    <w:rsid w:val="00283602"/>
    <w:rsid w:val="00291C90"/>
    <w:rsid w:val="002952D0"/>
    <w:rsid w:val="0029713D"/>
    <w:rsid w:val="0029796B"/>
    <w:rsid w:val="002A0826"/>
    <w:rsid w:val="002A2FA0"/>
    <w:rsid w:val="002A6410"/>
    <w:rsid w:val="002B0F02"/>
    <w:rsid w:val="002C67F1"/>
    <w:rsid w:val="002C7854"/>
    <w:rsid w:val="002D5A41"/>
    <w:rsid w:val="002D79E1"/>
    <w:rsid w:val="002E5216"/>
    <w:rsid w:val="002F62E6"/>
    <w:rsid w:val="00300755"/>
    <w:rsid w:val="00302129"/>
    <w:rsid w:val="003236BE"/>
    <w:rsid w:val="00330771"/>
    <w:rsid w:val="00332648"/>
    <w:rsid w:val="00332CCF"/>
    <w:rsid w:val="003359F9"/>
    <w:rsid w:val="00335DA6"/>
    <w:rsid w:val="003433B1"/>
    <w:rsid w:val="003464AE"/>
    <w:rsid w:val="003509D3"/>
    <w:rsid w:val="00352945"/>
    <w:rsid w:val="003615DA"/>
    <w:rsid w:val="00362A45"/>
    <w:rsid w:val="00374C40"/>
    <w:rsid w:val="0038061A"/>
    <w:rsid w:val="0038228B"/>
    <w:rsid w:val="0038238E"/>
    <w:rsid w:val="003933BD"/>
    <w:rsid w:val="003938AA"/>
    <w:rsid w:val="00394F9F"/>
    <w:rsid w:val="003954D2"/>
    <w:rsid w:val="003A004A"/>
    <w:rsid w:val="003A0D23"/>
    <w:rsid w:val="003B0E46"/>
    <w:rsid w:val="003B1FB4"/>
    <w:rsid w:val="003B6841"/>
    <w:rsid w:val="003B7424"/>
    <w:rsid w:val="003C4A9F"/>
    <w:rsid w:val="003C56E1"/>
    <w:rsid w:val="003C65C3"/>
    <w:rsid w:val="003C70F2"/>
    <w:rsid w:val="003D3098"/>
    <w:rsid w:val="003E24C7"/>
    <w:rsid w:val="003E6E85"/>
    <w:rsid w:val="003E6F95"/>
    <w:rsid w:val="003E6F97"/>
    <w:rsid w:val="003E7398"/>
    <w:rsid w:val="003F07FD"/>
    <w:rsid w:val="003F0890"/>
    <w:rsid w:val="003F7899"/>
    <w:rsid w:val="00400B5B"/>
    <w:rsid w:val="0040274B"/>
    <w:rsid w:val="00403D90"/>
    <w:rsid w:val="0041266B"/>
    <w:rsid w:val="00413282"/>
    <w:rsid w:val="004143FC"/>
    <w:rsid w:val="00420285"/>
    <w:rsid w:val="00420A2C"/>
    <w:rsid w:val="004279A6"/>
    <w:rsid w:val="004341F4"/>
    <w:rsid w:val="00436148"/>
    <w:rsid w:val="00440482"/>
    <w:rsid w:val="00440487"/>
    <w:rsid w:val="0044712E"/>
    <w:rsid w:val="0045217B"/>
    <w:rsid w:val="0046221E"/>
    <w:rsid w:val="004639F3"/>
    <w:rsid w:val="00466A4C"/>
    <w:rsid w:val="00466F4F"/>
    <w:rsid w:val="004672A5"/>
    <w:rsid w:val="00470000"/>
    <w:rsid w:val="0047763D"/>
    <w:rsid w:val="00477C7D"/>
    <w:rsid w:val="0048041A"/>
    <w:rsid w:val="0049148F"/>
    <w:rsid w:val="004A57D5"/>
    <w:rsid w:val="004B3E22"/>
    <w:rsid w:val="004D06E1"/>
    <w:rsid w:val="004D123F"/>
    <w:rsid w:val="004D2554"/>
    <w:rsid w:val="004D3517"/>
    <w:rsid w:val="004E1902"/>
    <w:rsid w:val="004E4CB9"/>
    <w:rsid w:val="004F0467"/>
    <w:rsid w:val="004F26ED"/>
    <w:rsid w:val="004F4285"/>
    <w:rsid w:val="004F54A5"/>
    <w:rsid w:val="004F75CE"/>
    <w:rsid w:val="00500A8C"/>
    <w:rsid w:val="00500BFF"/>
    <w:rsid w:val="00500E68"/>
    <w:rsid w:val="00511AA0"/>
    <w:rsid w:val="00513BAA"/>
    <w:rsid w:val="005229DF"/>
    <w:rsid w:val="00523687"/>
    <w:rsid w:val="0052431E"/>
    <w:rsid w:val="00526E75"/>
    <w:rsid w:val="005274BC"/>
    <w:rsid w:val="00540877"/>
    <w:rsid w:val="00540F7E"/>
    <w:rsid w:val="005418BD"/>
    <w:rsid w:val="00542542"/>
    <w:rsid w:val="0054263E"/>
    <w:rsid w:val="00543515"/>
    <w:rsid w:val="00550B47"/>
    <w:rsid w:val="00554A35"/>
    <w:rsid w:val="005567C0"/>
    <w:rsid w:val="00560B1E"/>
    <w:rsid w:val="005624F6"/>
    <w:rsid w:val="00564A06"/>
    <w:rsid w:val="00564CF4"/>
    <w:rsid w:val="00567CAE"/>
    <w:rsid w:val="00570029"/>
    <w:rsid w:val="00582F08"/>
    <w:rsid w:val="00584047"/>
    <w:rsid w:val="00585A9A"/>
    <w:rsid w:val="0058714E"/>
    <w:rsid w:val="00596516"/>
    <w:rsid w:val="00596815"/>
    <w:rsid w:val="00597615"/>
    <w:rsid w:val="005A065E"/>
    <w:rsid w:val="005A06EB"/>
    <w:rsid w:val="005A12DB"/>
    <w:rsid w:val="005A2EF6"/>
    <w:rsid w:val="005A7DE5"/>
    <w:rsid w:val="005B0686"/>
    <w:rsid w:val="005B252F"/>
    <w:rsid w:val="005B3FE4"/>
    <w:rsid w:val="005B51DA"/>
    <w:rsid w:val="005C2411"/>
    <w:rsid w:val="005C34B3"/>
    <w:rsid w:val="005D0751"/>
    <w:rsid w:val="005D694B"/>
    <w:rsid w:val="005E0DCA"/>
    <w:rsid w:val="005E3EC2"/>
    <w:rsid w:val="005E770A"/>
    <w:rsid w:val="005F3B8A"/>
    <w:rsid w:val="00606AA6"/>
    <w:rsid w:val="006151EB"/>
    <w:rsid w:val="006159AF"/>
    <w:rsid w:val="006175CE"/>
    <w:rsid w:val="006218DA"/>
    <w:rsid w:val="00623202"/>
    <w:rsid w:val="00631641"/>
    <w:rsid w:val="006328E7"/>
    <w:rsid w:val="00634F1C"/>
    <w:rsid w:val="006358C3"/>
    <w:rsid w:val="00654C85"/>
    <w:rsid w:val="00666741"/>
    <w:rsid w:val="006702FC"/>
    <w:rsid w:val="00673C07"/>
    <w:rsid w:val="006741B8"/>
    <w:rsid w:val="00676034"/>
    <w:rsid w:val="0067700B"/>
    <w:rsid w:val="006803A9"/>
    <w:rsid w:val="00683728"/>
    <w:rsid w:val="00686223"/>
    <w:rsid w:val="00695F31"/>
    <w:rsid w:val="006A1E41"/>
    <w:rsid w:val="006B3FA5"/>
    <w:rsid w:val="006C1CFE"/>
    <w:rsid w:val="006C32C3"/>
    <w:rsid w:val="006C3591"/>
    <w:rsid w:val="006D081E"/>
    <w:rsid w:val="006D4C02"/>
    <w:rsid w:val="006D7C6A"/>
    <w:rsid w:val="006E1E85"/>
    <w:rsid w:val="006E4B00"/>
    <w:rsid w:val="006F211F"/>
    <w:rsid w:val="006F2371"/>
    <w:rsid w:val="006F44C0"/>
    <w:rsid w:val="006F5308"/>
    <w:rsid w:val="006F5C5C"/>
    <w:rsid w:val="0070504C"/>
    <w:rsid w:val="00710A10"/>
    <w:rsid w:val="00711041"/>
    <w:rsid w:val="00714375"/>
    <w:rsid w:val="007171EC"/>
    <w:rsid w:val="00721389"/>
    <w:rsid w:val="00722143"/>
    <w:rsid w:val="007252B7"/>
    <w:rsid w:val="0073784C"/>
    <w:rsid w:val="00740655"/>
    <w:rsid w:val="00746CF8"/>
    <w:rsid w:val="0075043E"/>
    <w:rsid w:val="00751050"/>
    <w:rsid w:val="007520AD"/>
    <w:rsid w:val="007543BD"/>
    <w:rsid w:val="00756841"/>
    <w:rsid w:val="007636FF"/>
    <w:rsid w:val="007657FA"/>
    <w:rsid w:val="0076648C"/>
    <w:rsid w:val="00766A19"/>
    <w:rsid w:val="007728D4"/>
    <w:rsid w:val="00781D07"/>
    <w:rsid w:val="00782EBC"/>
    <w:rsid w:val="00787817"/>
    <w:rsid w:val="0078796C"/>
    <w:rsid w:val="00790EA3"/>
    <w:rsid w:val="00791144"/>
    <w:rsid w:val="00795ECF"/>
    <w:rsid w:val="007962FD"/>
    <w:rsid w:val="007A0D60"/>
    <w:rsid w:val="007A2BF2"/>
    <w:rsid w:val="007A4A2C"/>
    <w:rsid w:val="007A5C85"/>
    <w:rsid w:val="007A6F18"/>
    <w:rsid w:val="007A739E"/>
    <w:rsid w:val="007B0648"/>
    <w:rsid w:val="007B6EDC"/>
    <w:rsid w:val="007C194B"/>
    <w:rsid w:val="007C438C"/>
    <w:rsid w:val="007D680D"/>
    <w:rsid w:val="007D7244"/>
    <w:rsid w:val="007E006F"/>
    <w:rsid w:val="007E13C2"/>
    <w:rsid w:val="007E29DE"/>
    <w:rsid w:val="007E6E6C"/>
    <w:rsid w:val="007F3C1D"/>
    <w:rsid w:val="007F5329"/>
    <w:rsid w:val="007F5990"/>
    <w:rsid w:val="007F606A"/>
    <w:rsid w:val="007F7D28"/>
    <w:rsid w:val="00804A8F"/>
    <w:rsid w:val="00806A07"/>
    <w:rsid w:val="00810359"/>
    <w:rsid w:val="00810F9D"/>
    <w:rsid w:val="0081162E"/>
    <w:rsid w:val="008118E3"/>
    <w:rsid w:val="008170C1"/>
    <w:rsid w:val="008211D1"/>
    <w:rsid w:val="00823A5B"/>
    <w:rsid w:val="00827F42"/>
    <w:rsid w:val="008302CA"/>
    <w:rsid w:val="00831ED4"/>
    <w:rsid w:val="008405AA"/>
    <w:rsid w:val="0084169C"/>
    <w:rsid w:val="0084435D"/>
    <w:rsid w:val="008511D6"/>
    <w:rsid w:val="00854A0E"/>
    <w:rsid w:val="00855D3F"/>
    <w:rsid w:val="008603B6"/>
    <w:rsid w:val="008606AA"/>
    <w:rsid w:val="00867B69"/>
    <w:rsid w:val="0087158C"/>
    <w:rsid w:val="0087297C"/>
    <w:rsid w:val="00877B94"/>
    <w:rsid w:val="00880C17"/>
    <w:rsid w:val="00881A4B"/>
    <w:rsid w:val="0088237A"/>
    <w:rsid w:val="008944F7"/>
    <w:rsid w:val="008A07D6"/>
    <w:rsid w:val="008A2092"/>
    <w:rsid w:val="008A5767"/>
    <w:rsid w:val="008A585F"/>
    <w:rsid w:val="008A69A1"/>
    <w:rsid w:val="008B28A2"/>
    <w:rsid w:val="008B3CD6"/>
    <w:rsid w:val="008B732A"/>
    <w:rsid w:val="008B7FA1"/>
    <w:rsid w:val="008D0755"/>
    <w:rsid w:val="008D1F44"/>
    <w:rsid w:val="008D256A"/>
    <w:rsid w:val="008D55F6"/>
    <w:rsid w:val="008E3FDF"/>
    <w:rsid w:val="008F02FC"/>
    <w:rsid w:val="008F47E3"/>
    <w:rsid w:val="008F7F60"/>
    <w:rsid w:val="00903EAF"/>
    <w:rsid w:val="00911A1E"/>
    <w:rsid w:val="009227AB"/>
    <w:rsid w:val="009249F8"/>
    <w:rsid w:val="009266E9"/>
    <w:rsid w:val="00931E4D"/>
    <w:rsid w:val="00934B78"/>
    <w:rsid w:val="00952346"/>
    <w:rsid w:val="009528D7"/>
    <w:rsid w:val="00954E4B"/>
    <w:rsid w:val="00964B23"/>
    <w:rsid w:val="009669AF"/>
    <w:rsid w:val="009678EE"/>
    <w:rsid w:val="009715A3"/>
    <w:rsid w:val="00971FA8"/>
    <w:rsid w:val="00974358"/>
    <w:rsid w:val="009868F6"/>
    <w:rsid w:val="0098712F"/>
    <w:rsid w:val="00991315"/>
    <w:rsid w:val="0099245A"/>
    <w:rsid w:val="00994169"/>
    <w:rsid w:val="0099469C"/>
    <w:rsid w:val="009956F4"/>
    <w:rsid w:val="00996792"/>
    <w:rsid w:val="009A37EB"/>
    <w:rsid w:val="009A75CD"/>
    <w:rsid w:val="009C0B4A"/>
    <w:rsid w:val="009C29F1"/>
    <w:rsid w:val="009C5DD6"/>
    <w:rsid w:val="009C75E2"/>
    <w:rsid w:val="009D6C39"/>
    <w:rsid w:val="009E0680"/>
    <w:rsid w:val="009E6743"/>
    <w:rsid w:val="009E6D15"/>
    <w:rsid w:val="009F38FA"/>
    <w:rsid w:val="009F39F7"/>
    <w:rsid w:val="009F6695"/>
    <w:rsid w:val="009F7465"/>
    <w:rsid w:val="00A00C37"/>
    <w:rsid w:val="00A03399"/>
    <w:rsid w:val="00A05827"/>
    <w:rsid w:val="00A12EF9"/>
    <w:rsid w:val="00A13A3C"/>
    <w:rsid w:val="00A13A7D"/>
    <w:rsid w:val="00A17897"/>
    <w:rsid w:val="00A2517C"/>
    <w:rsid w:val="00A25A38"/>
    <w:rsid w:val="00A26F0C"/>
    <w:rsid w:val="00A27043"/>
    <w:rsid w:val="00A352EE"/>
    <w:rsid w:val="00A37920"/>
    <w:rsid w:val="00A4546A"/>
    <w:rsid w:val="00A45C2E"/>
    <w:rsid w:val="00A52055"/>
    <w:rsid w:val="00A55D24"/>
    <w:rsid w:val="00A57A66"/>
    <w:rsid w:val="00A65733"/>
    <w:rsid w:val="00A674F7"/>
    <w:rsid w:val="00A745BC"/>
    <w:rsid w:val="00A84369"/>
    <w:rsid w:val="00A8465D"/>
    <w:rsid w:val="00A86942"/>
    <w:rsid w:val="00A86BF5"/>
    <w:rsid w:val="00A95489"/>
    <w:rsid w:val="00A969D2"/>
    <w:rsid w:val="00A97813"/>
    <w:rsid w:val="00A97E56"/>
    <w:rsid w:val="00AA1E09"/>
    <w:rsid w:val="00AA367C"/>
    <w:rsid w:val="00AB13D7"/>
    <w:rsid w:val="00AB1A4C"/>
    <w:rsid w:val="00AB2FFC"/>
    <w:rsid w:val="00AC1115"/>
    <w:rsid w:val="00AC3405"/>
    <w:rsid w:val="00AC6B3E"/>
    <w:rsid w:val="00AE0E40"/>
    <w:rsid w:val="00AE1E37"/>
    <w:rsid w:val="00AF5E00"/>
    <w:rsid w:val="00B042C9"/>
    <w:rsid w:val="00B0482C"/>
    <w:rsid w:val="00B059EB"/>
    <w:rsid w:val="00B11A81"/>
    <w:rsid w:val="00B14230"/>
    <w:rsid w:val="00B15012"/>
    <w:rsid w:val="00B214A5"/>
    <w:rsid w:val="00B2490A"/>
    <w:rsid w:val="00B24CC1"/>
    <w:rsid w:val="00B27526"/>
    <w:rsid w:val="00B347D5"/>
    <w:rsid w:val="00B3548D"/>
    <w:rsid w:val="00B36E8A"/>
    <w:rsid w:val="00B45F08"/>
    <w:rsid w:val="00B472FA"/>
    <w:rsid w:val="00B50B0D"/>
    <w:rsid w:val="00B5246D"/>
    <w:rsid w:val="00B54DFD"/>
    <w:rsid w:val="00B61BDC"/>
    <w:rsid w:val="00B6578B"/>
    <w:rsid w:val="00B6676E"/>
    <w:rsid w:val="00B6697D"/>
    <w:rsid w:val="00B744BD"/>
    <w:rsid w:val="00B815E5"/>
    <w:rsid w:val="00B8165B"/>
    <w:rsid w:val="00B84B35"/>
    <w:rsid w:val="00B94A45"/>
    <w:rsid w:val="00B95930"/>
    <w:rsid w:val="00B9770B"/>
    <w:rsid w:val="00BA378A"/>
    <w:rsid w:val="00BA4457"/>
    <w:rsid w:val="00BB049F"/>
    <w:rsid w:val="00BB1B06"/>
    <w:rsid w:val="00BB2514"/>
    <w:rsid w:val="00BB2F3B"/>
    <w:rsid w:val="00BC14FA"/>
    <w:rsid w:val="00BC3807"/>
    <w:rsid w:val="00BC3F01"/>
    <w:rsid w:val="00BD013B"/>
    <w:rsid w:val="00BD481F"/>
    <w:rsid w:val="00BE324E"/>
    <w:rsid w:val="00BE3576"/>
    <w:rsid w:val="00BF589B"/>
    <w:rsid w:val="00C00C83"/>
    <w:rsid w:val="00C013D4"/>
    <w:rsid w:val="00C13B60"/>
    <w:rsid w:val="00C1524A"/>
    <w:rsid w:val="00C20D37"/>
    <w:rsid w:val="00C23ABF"/>
    <w:rsid w:val="00C250BD"/>
    <w:rsid w:val="00C27798"/>
    <w:rsid w:val="00C31FD5"/>
    <w:rsid w:val="00C43306"/>
    <w:rsid w:val="00C44723"/>
    <w:rsid w:val="00C47A5A"/>
    <w:rsid w:val="00C60F8A"/>
    <w:rsid w:val="00C64639"/>
    <w:rsid w:val="00C66E4A"/>
    <w:rsid w:val="00C7081C"/>
    <w:rsid w:val="00C75A95"/>
    <w:rsid w:val="00C77254"/>
    <w:rsid w:val="00C8562E"/>
    <w:rsid w:val="00C865E0"/>
    <w:rsid w:val="00C92C58"/>
    <w:rsid w:val="00C95389"/>
    <w:rsid w:val="00CA35DB"/>
    <w:rsid w:val="00CA5043"/>
    <w:rsid w:val="00CA7FD7"/>
    <w:rsid w:val="00CB671D"/>
    <w:rsid w:val="00CB7FE2"/>
    <w:rsid w:val="00CC1CD8"/>
    <w:rsid w:val="00CC5B39"/>
    <w:rsid w:val="00CC6A3B"/>
    <w:rsid w:val="00CD07A1"/>
    <w:rsid w:val="00CD40F5"/>
    <w:rsid w:val="00CD4892"/>
    <w:rsid w:val="00CD6D3D"/>
    <w:rsid w:val="00CD7725"/>
    <w:rsid w:val="00CE08FC"/>
    <w:rsid w:val="00CE1F9D"/>
    <w:rsid w:val="00CE49B7"/>
    <w:rsid w:val="00CF2AA6"/>
    <w:rsid w:val="00D02C48"/>
    <w:rsid w:val="00D04EE1"/>
    <w:rsid w:val="00D06175"/>
    <w:rsid w:val="00D07D24"/>
    <w:rsid w:val="00D14C67"/>
    <w:rsid w:val="00D22430"/>
    <w:rsid w:val="00D2773E"/>
    <w:rsid w:val="00D35CE2"/>
    <w:rsid w:val="00D436A2"/>
    <w:rsid w:val="00D45BE1"/>
    <w:rsid w:val="00D54F29"/>
    <w:rsid w:val="00D5537D"/>
    <w:rsid w:val="00D63934"/>
    <w:rsid w:val="00D64C18"/>
    <w:rsid w:val="00D679FF"/>
    <w:rsid w:val="00D756F9"/>
    <w:rsid w:val="00D75A38"/>
    <w:rsid w:val="00D8520D"/>
    <w:rsid w:val="00D90D4D"/>
    <w:rsid w:val="00D931AF"/>
    <w:rsid w:val="00D93FAC"/>
    <w:rsid w:val="00DA2288"/>
    <w:rsid w:val="00DA4169"/>
    <w:rsid w:val="00DA5DCD"/>
    <w:rsid w:val="00DB024C"/>
    <w:rsid w:val="00DB0592"/>
    <w:rsid w:val="00DB22C1"/>
    <w:rsid w:val="00DB32F7"/>
    <w:rsid w:val="00DC0B21"/>
    <w:rsid w:val="00DC25DC"/>
    <w:rsid w:val="00DC44EE"/>
    <w:rsid w:val="00DC7144"/>
    <w:rsid w:val="00DD160F"/>
    <w:rsid w:val="00DD5C89"/>
    <w:rsid w:val="00DE09E4"/>
    <w:rsid w:val="00DE2A4C"/>
    <w:rsid w:val="00DE3E59"/>
    <w:rsid w:val="00DE4332"/>
    <w:rsid w:val="00DE5552"/>
    <w:rsid w:val="00DF028E"/>
    <w:rsid w:val="00E00A55"/>
    <w:rsid w:val="00E01D10"/>
    <w:rsid w:val="00E06E1A"/>
    <w:rsid w:val="00E15105"/>
    <w:rsid w:val="00E153AA"/>
    <w:rsid w:val="00E15A23"/>
    <w:rsid w:val="00E210CB"/>
    <w:rsid w:val="00E22093"/>
    <w:rsid w:val="00E25BFD"/>
    <w:rsid w:val="00E360A2"/>
    <w:rsid w:val="00E414FA"/>
    <w:rsid w:val="00E5500C"/>
    <w:rsid w:val="00E566A3"/>
    <w:rsid w:val="00E73195"/>
    <w:rsid w:val="00E741B4"/>
    <w:rsid w:val="00E76A32"/>
    <w:rsid w:val="00E85AE9"/>
    <w:rsid w:val="00E90222"/>
    <w:rsid w:val="00E96D1A"/>
    <w:rsid w:val="00EA0942"/>
    <w:rsid w:val="00EA150E"/>
    <w:rsid w:val="00EB02D7"/>
    <w:rsid w:val="00EB6952"/>
    <w:rsid w:val="00EC020A"/>
    <w:rsid w:val="00ED00BF"/>
    <w:rsid w:val="00ED0B6E"/>
    <w:rsid w:val="00ED397A"/>
    <w:rsid w:val="00EE3A65"/>
    <w:rsid w:val="00EF06B1"/>
    <w:rsid w:val="00EF1847"/>
    <w:rsid w:val="00EF1ED2"/>
    <w:rsid w:val="00EF57C5"/>
    <w:rsid w:val="00EF783F"/>
    <w:rsid w:val="00F0688C"/>
    <w:rsid w:val="00F10043"/>
    <w:rsid w:val="00F11475"/>
    <w:rsid w:val="00F15AEF"/>
    <w:rsid w:val="00F23F5F"/>
    <w:rsid w:val="00F2674D"/>
    <w:rsid w:val="00F34547"/>
    <w:rsid w:val="00F35FDF"/>
    <w:rsid w:val="00F37796"/>
    <w:rsid w:val="00F41541"/>
    <w:rsid w:val="00F420ED"/>
    <w:rsid w:val="00F46C26"/>
    <w:rsid w:val="00F62292"/>
    <w:rsid w:val="00F64962"/>
    <w:rsid w:val="00F65346"/>
    <w:rsid w:val="00F66689"/>
    <w:rsid w:val="00F72595"/>
    <w:rsid w:val="00F73242"/>
    <w:rsid w:val="00F73E73"/>
    <w:rsid w:val="00F77B35"/>
    <w:rsid w:val="00F834F8"/>
    <w:rsid w:val="00F859D3"/>
    <w:rsid w:val="00F86649"/>
    <w:rsid w:val="00F87766"/>
    <w:rsid w:val="00F9188A"/>
    <w:rsid w:val="00F928D2"/>
    <w:rsid w:val="00F93094"/>
    <w:rsid w:val="00F9363D"/>
    <w:rsid w:val="00F93DBC"/>
    <w:rsid w:val="00FA3B27"/>
    <w:rsid w:val="00FA45C8"/>
    <w:rsid w:val="00FA5AA5"/>
    <w:rsid w:val="00FC235F"/>
    <w:rsid w:val="00FC65AD"/>
    <w:rsid w:val="00FD6D3D"/>
    <w:rsid w:val="00FE10FB"/>
    <w:rsid w:val="00FE7053"/>
    <w:rsid w:val="00FF2EB0"/>
    <w:rsid w:val="00FF3A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266F8"/>
  <w15:docId w15:val="{E33950F4-C2A7-4F9B-A8EB-F358E4ACB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E6F95"/>
    <w:pPr>
      <w:keepNext/>
      <w:keepLines/>
      <w:spacing w:before="360" w:after="120"/>
      <w:jc w:val="center"/>
      <w:outlineLvl w:val="0"/>
    </w:pPr>
    <w:rPr>
      <w:rFonts w:asciiTheme="minorHAnsi" w:eastAsia="Tahoma" w:hAnsiTheme="minorHAnsi" w:cstheme="minorHAnsi"/>
      <w:b/>
      <w:bCs/>
      <w:color w:val="000000"/>
      <w:sz w:val="24"/>
      <w:szCs w:val="24"/>
    </w:rPr>
  </w:style>
  <w:style w:type="paragraph" w:styleId="Nagwek2">
    <w:name w:val="heading 2"/>
    <w:basedOn w:val="Normalny"/>
    <w:next w:val="Normalny"/>
    <w:link w:val="Nagwek2Znak"/>
    <w:uiPriority w:val="9"/>
    <w:unhideWhenUsed/>
    <w:qFormat/>
    <w:rsid w:val="005A7D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C23AB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kstpodstawowywcity">
    <w:name w:val="Body Text Indent"/>
    <w:basedOn w:val="Normalny"/>
    <w:link w:val="TekstpodstawowywcityZnak"/>
    <w:uiPriority w:val="99"/>
    <w:rsid w:val="00FF2EB0"/>
    <w:pPr>
      <w:spacing w:before="120" w:after="0" w:line="240" w:lineRule="auto"/>
      <w:ind w:left="357"/>
      <w:jc w:val="both"/>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link w:val="Tekstpodstawowywcity"/>
    <w:uiPriority w:val="99"/>
    <w:rsid w:val="00FF2EB0"/>
    <w:rPr>
      <w:rFonts w:ascii="Times New Roman" w:eastAsia="Times New Roman" w:hAnsi="Times New Roman" w:cs="Times New Roman"/>
      <w:sz w:val="24"/>
      <w:szCs w:val="24"/>
      <w:lang w:eastAsia="pl-PL"/>
    </w:rPr>
  </w:style>
  <w:style w:type="paragraph" w:customStyle="1" w:styleId="podrozdzia">
    <w:name w:val="podrozdział"/>
    <w:basedOn w:val="Nagwek2"/>
    <w:next w:val="paragraf"/>
    <w:link w:val="podrozdziaZnak1"/>
    <w:uiPriority w:val="99"/>
    <w:rsid w:val="00FF2EB0"/>
    <w:pPr>
      <w:keepLines w:val="0"/>
      <w:spacing w:before="360" w:after="120" w:line="240" w:lineRule="auto"/>
      <w:jc w:val="center"/>
    </w:pPr>
    <w:rPr>
      <w:rFonts w:ascii="Times New Roman" w:eastAsia="Times New Roman" w:hAnsi="Times New Roman" w:cs="Times New Roman"/>
      <w:color w:val="auto"/>
      <w:sz w:val="24"/>
      <w:szCs w:val="24"/>
      <w:u w:val="single"/>
    </w:rPr>
  </w:style>
  <w:style w:type="paragraph" w:customStyle="1" w:styleId="paragraf">
    <w:name w:val="paragraf"/>
    <w:basedOn w:val="Normalny"/>
    <w:uiPriority w:val="99"/>
    <w:rsid w:val="005A7DE5"/>
    <w:pPr>
      <w:keepNext/>
      <w:numPr>
        <w:numId w:val="1"/>
      </w:numPr>
      <w:spacing w:before="240" w:after="240" w:line="240" w:lineRule="auto"/>
      <w:jc w:val="center"/>
    </w:pPr>
    <w:rPr>
      <w:rFonts w:ascii="Times New Roman" w:eastAsia="Times New Roman" w:hAnsi="Times New Roman" w:cs="Times New Roman"/>
      <w:sz w:val="24"/>
      <w:szCs w:val="24"/>
    </w:rPr>
  </w:style>
  <w:style w:type="character" w:customStyle="1" w:styleId="podrozdziaZnak">
    <w:name w:val="podrozdział Znak"/>
    <w:basedOn w:val="Nagwek2Znak"/>
    <w:uiPriority w:val="99"/>
    <w:rsid w:val="00FF2EB0"/>
    <w:rPr>
      <w:rFonts w:asciiTheme="majorHAnsi" w:eastAsiaTheme="majorEastAsia" w:hAnsiTheme="majorHAnsi" w:cstheme="majorBidi"/>
      <w:b/>
      <w:bCs/>
      <w:color w:val="4F81BD" w:themeColor="accent1"/>
      <w:sz w:val="24"/>
      <w:szCs w:val="24"/>
      <w:u w:val="single"/>
      <w:lang w:val="en-GB" w:eastAsia="pl-PL"/>
    </w:rPr>
  </w:style>
  <w:style w:type="character" w:customStyle="1" w:styleId="Nagwek2Znak">
    <w:name w:val="Nagłówek 2 Znak"/>
    <w:basedOn w:val="Domylnaczcionkaakapitu"/>
    <w:link w:val="Nagwek2"/>
    <w:uiPriority w:val="9"/>
    <w:rsid w:val="00FF2EB0"/>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uiPriority w:val="9"/>
    <w:rsid w:val="003E6F95"/>
    <w:rPr>
      <w:rFonts w:asciiTheme="minorHAnsi" w:eastAsia="Tahoma" w:hAnsiTheme="minorHAnsi" w:cstheme="minorHAnsi"/>
      <w:b/>
      <w:bCs/>
      <w:color w:val="000000"/>
      <w:sz w:val="24"/>
      <w:szCs w:val="24"/>
    </w:rPr>
  </w:style>
  <w:style w:type="paragraph" w:customStyle="1" w:styleId="Default">
    <w:name w:val="Default"/>
    <w:rsid w:val="00542542"/>
    <w:pPr>
      <w:autoSpaceDE w:val="0"/>
      <w:autoSpaceDN w:val="0"/>
      <w:adjustRightInd w:val="0"/>
      <w:spacing w:after="0" w:line="240" w:lineRule="auto"/>
    </w:pPr>
    <w:rPr>
      <w:rFonts w:ascii="Arial" w:hAnsi="Arial" w:cs="Arial"/>
      <w:color w:val="000000"/>
      <w:sz w:val="24"/>
      <w:szCs w:val="24"/>
    </w:rPr>
  </w:style>
  <w:style w:type="paragraph" w:styleId="Akapitzlist">
    <w:name w:val="List Paragraph"/>
    <w:basedOn w:val="Normalny"/>
    <w:uiPriority w:val="34"/>
    <w:qFormat/>
    <w:rsid w:val="003464AE"/>
    <w:pPr>
      <w:ind w:left="720"/>
      <w:contextualSpacing/>
    </w:pPr>
  </w:style>
  <w:style w:type="character" w:customStyle="1" w:styleId="Nagwek3Znak">
    <w:name w:val="Nagłówek 3 Znak"/>
    <w:basedOn w:val="Domylnaczcionkaakapitu"/>
    <w:link w:val="Nagwek3"/>
    <w:uiPriority w:val="9"/>
    <w:rsid w:val="00C23ABF"/>
    <w:rPr>
      <w:rFonts w:asciiTheme="majorHAnsi" w:eastAsiaTheme="majorEastAsia" w:hAnsiTheme="majorHAnsi" w:cstheme="majorBidi"/>
      <w:b/>
      <w:bCs/>
      <w:color w:val="4F81BD" w:themeColor="accent1"/>
    </w:rPr>
  </w:style>
  <w:style w:type="paragraph" w:styleId="Nagwek">
    <w:name w:val="header"/>
    <w:basedOn w:val="Normalny"/>
    <w:link w:val="NagwekZnak"/>
    <w:uiPriority w:val="99"/>
    <w:unhideWhenUsed/>
    <w:rsid w:val="00511A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1AA0"/>
  </w:style>
  <w:style w:type="paragraph" w:styleId="Stopka">
    <w:name w:val="footer"/>
    <w:basedOn w:val="Normalny"/>
    <w:link w:val="StopkaZnak"/>
    <w:uiPriority w:val="99"/>
    <w:unhideWhenUsed/>
    <w:rsid w:val="00511A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1AA0"/>
  </w:style>
  <w:style w:type="paragraph" w:styleId="Tekstpodstawowy">
    <w:name w:val="Body Text"/>
    <w:basedOn w:val="Normalny"/>
    <w:link w:val="TekstpodstawowyZnak"/>
    <w:uiPriority w:val="99"/>
    <w:unhideWhenUsed/>
    <w:rsid w:val="00221C5B"/>
    <w:pPr>
      <w:spacing w:after="120"/>
    </w:pPr>
  </w:style>
  <w:style w:type="character" w:customStyle="1" w:styleId="TekstpodstawowyZnak">
    <w:name w:val="Tekst podstawowy Znak"/>
    <w:basedOn w:val="Domylnaczcionkaakapitu"/>
    <w:link w:val="Tekstpodstawowy"/>
    <w:uiPriority w:val="99"/>
    <w:rsid w:val="00221C5B"/>
  </w:style>
  <w:style w:type="paragraph" w:styleId="Tekstdymka">
    <w:name w:val="Balloon Text"/>
    <w:basedOn w:val="Normalny"/>
    <w:link w:val="TekstdymkaZnak"/>
    <w:uiPriority w:val="99"/>
    <w:semiHidden/>
    <w:unhideWhenUsed/>
    <w:rsid w:val="007E13C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E13C2"/>
    <w:rPr>
      <w:rFonts w:ascii="Tahoma" w:hAnsi="Tahoma" w:cs="Tahoma"/>
      <w:sz w:val="16"/>
      <w:szCs w:val="16"/>
    </w:rPr>
  </w:style>
  <w:style w:type="paragraph" w:customStyle="1" w:styleId="Styl1">
    <w:name w:val="Styl1"/>
    <w:basedOn w:val="podrozdzia"/>
    <w:link w:val="Styl1Znak"/>
    <w:qFormat/>
    <w:rsid w:val="005F3B8A"/>
    <w:pPr>
      <w:spacing w:before="0" w:after="240" w:line="360" w:lineRule="auto"/>
    </w:pPr>
    <w:rPr>
      <w:u w:val="none"/>
    </w:rPr>
  </w:style>
  <w:style w:type="character" w:customStyle="1" w:styleId="podrozdziaZnak1">
    <w:name w:val="podrozdział Znak1"/>
    <w:basedOn w:val="Nagwek2Znak"/>
    <w:link w:val="podrozdzia"/>
    <w:uiPriority w:val="99"/>
    <w:rsid w:val="005F3B8A"/>
    <w:rPr>
      <w:rFonts w:ascii="Times New Roman" w:eastAsia="Times New Roman" w:hAnsi="Times New Roman" w:cs="Times New Roman"/>
      <w:b/>
      <w:bCs/>
      <w:color w:val="4F81BD" w:themeColor="accent1"/>
      <w:sz w:val="24"/>
      <w:szCs w:val="24"/>
      <w:u w:val="single"/>
      <w:lang w:eastAsia="pl-PL"/>
    </w:rPr>
  </w:style>
  <w:style w:type="character" w:customStyle="1" w:styleId="Styl1Znak">
    <w:name w:val="Styl1 Znak"/>
    <w:basedOn w:val="podrozdziaZnak1"/>
    <w:link w:val="Styl1"/>
    <w:rsid w:val="005F3B8A"/>
    <w:rPr>
      <w:rFonts w:ascii="Times New Roman" w:eastAsia="Times New Roman" w:hAnsi="Times New Roman" w:cs="Times New Roman"/>
      <w:b/>
      <w:bCs/>
      <w:color w:val="4F81BD" w:themeColor="accent1"/>
      <w:sz w:val="24"/>
      <w:szCs w:val="24"/>
      <w:u w:val="single"/>
      <w:lang w:eastAsia="pl-PL"/>
    </w:rPr>
  </w:style>
  <w:style w:type="character" w:styleId="Odwoaniedokomentarza">
    <w:name w:val="annotation reference"/>
    <w:basedOn w:val="Domylnaczcionkaakapitu"/>
    <w:uiPriority w:val="99"/>
    <w:semiHidden/>
    <w:unhideWhenUsed/>
    <w:rsid w:val="00C95389"/>
    <w:rPr>
      <w:sz w:val="16"/>
      <w:szCs w:val="16"/>
    </w:rPr>
  </w:style>
  <w:style w:type="paragraph" w:styleId="Tekstkomentarza">
    <w:name w:val="annotation text"/>
    <w:basedOn w:val="Normalny"/>
    <w:link w:val="TekstkomentarzaZnak"/>
    <w:uiPriority w:val="99"/>
    <w:unhideWhenUsed/>
    <w:rsid w:val="00C95389"/>
    <w:pPr>
      <w:spacing w:line="240" w:lineRule="auto"/>
    </w:pPr>
    <w:rPr>
      <w:sz w:val="20"/>
      <w:szCs w:val="20"/>
    </w:rPr>
  </w:style>
  <w:style w:type="character" w:customStyle="1" w:styleId="TekstkomentarzaZnak">
    <w:name w:val="Tekst komentarza Znak"/>
    <w:basedOn w:val="Domylnaczcionkaakapitu"/>
    <w:link w:val="Tekstkomentarza"/>
    <w:uiPriority w:val="99"/>
    <w:rsid w:val="00C95389"/>
    <w:rPr>
      <w:sz w:val="20"/>
      <w:szCs w:val="20"/>
    </w:rPr>
  </w:style>
  <w:style w:type="paragraph" w:styleId="Tematkomentarza">
    <w:name w:val="annotation subject"/>
    <w:basedOn w:val="Tekstkomentarza"/>
    <w:next w:val="Tekstkomentarza"/>
    <w:link w:val="TematkomentarzaZnak"/>
    <w:uiPriority w:val="99"/>
    <w:semiHidden/>
    <w:unhideWhenUsed/>
    <w:rsid w:val="00C95389"/>
    <w:rPr>
      <w:b/>
      <w:bCs/>
    </w:rPr>
  </w:style>
  <w:style w:type="character" w:customStyle="1" w:styleId="TematkomentarzaZnak">
    <w:name w:val="Temat komentarza Znak"/>
    <w:basedOn w:val="TekstkomentarzaZnak"/>
    <w:link w:val="Tematkomentarza"/>
    <w:uiPriority w:val="99"/>
    <w:semiHidden/>
    <w:rsid w:val="00C95389"/>
    <w:rPr>
      <w:b/>
      <w:bCs/>
      <w:sz w:val="20"/>
      <w:szCs w:val="20"/>
    </w:rPr>
  </w:style>
  <w:style w:type="paragraph" w:styleId="Poprawka">
    <w:name w:val="Revision"/>
    <w:hidden/>
    <w:uiPriority w:val="99"/>
    <w:semiHidden/>
    <w:rsid w:val="00C95389"/>
    <w:pPr>
      <w:spacing w:after="0" w:line="240" w:lineRule="auto"/>
    </w:p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styleId="Hipercze">
    <w:name w:val="Hyperlink"/>
    <w:basedOn w:val="Domylnaczcionkaakapitu"/>
    <w:uiPriority w:val="99"/>
    <w:unhideWhenUsed/>
    <w:rsid w:val="00C27798"/>
    <w:rPr>
      <w:color w:val="0000FF" w:themeColor="hyperlink"/>
      <w:u w:val="single"/>
    </w:rPr>
  </w:style>
  <w:style w:type="character" w:customStyle="1" w:styleId="Nierozpoznanawzmianka1">
    <w:name w:val="Nierozpoznana wzmianka1"/>
    <w:basedOn w:val="Domylnaczcionkaakapitu"/>
    <w:uiPriority w:val="99"/>
    <w:semiHidden/>
    <w:unhideWhenUsed/>
    <w:rsid w:val="00C27798"/>
    <w:rPr>
      <w:color w:val="605E5C"/>
      <w:shd w:val="clear" w:color="auto" w:fill="E1DFDD"/>
    </w:rPr>
  </w:style>
  <w:style w:type="paragraph" w:styleId="Tekstpodstawowywcity2">
    <w:name w:val="Body Text Indent 2"/>
    <w:basedOn w:val="Normalny"/>
    <w:link w:val="Tekstpodstawowywcity2Znak"/>
    <w:uiPriority w:val="99"/>
    <w:semiHidden/>
    <w:unhideWhenUsed/>
    <w:rsid w:val="0014165C"/>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14165C"/>
  </w:style>
  <w:style w:type="character" w:customStyle="1" w:styleId="Nierozpoznanawzmianka2">
    <w:name w:val="Nierozpoznana wzmianka2"/>
    <w:basedOn w:val="Domylnaczcionkaakapitu"/>
    <w:uiPriority w:val="99"/>
    <w:semiHidden/>
    <w:unhideWhenUsed/>
    <w:rsid w:val="000C12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D0D9A2A-F45A-41AE-9F5F-276A905B8EAF}">
  <we:reference id="74296acf-ff86-450c-9340-d30ee71775ae" version="1.0.5.0" store="EXCatalog" storeType="EXCatalog"/>
  <we:alternateReferences>
    <we:reference id="WA200001482" version="1.0.5.0" store="pl-PL"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iTB4xKKS0KX1nX4SxpGHl/1heg==">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</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14116C38815924F98F32AB58D7AB3B0" ma:contentTypeVersion="9" ma:contentTypeDescription="Create a new document." ma:contentTypeScope="" ma:versionID="e081456216441623c6078220ca0e15b5">
  <xsd:schema xmlns:xsd="http://www.w3.org/2001/XMLSchema" xmlns:xs="http://www.w3.org/2001/XMLSchema" xmlns:p="http://schemas.microsoft.com/office/2006/metadata/properties" xmlns:ns3="2aa6e675-c004-42df-8693-6c114598bb55" targetNamespace="http://schemas.microsoft.com/office/2006/metadata/properties" ma:root="true" ma:fieldsID="6b7e2a880c116033929fcce8b8a4c76c" ns3:_="">
    <xsd:import namespace="2aa6e675-c004-42df-8693-6c114598bb5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6e675-c004-42df-8693-6c114598bb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EEC7F-8A03-40D6-A6EC-DB1F795F2E40}">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D5C054F-E0FC-4B8E-BF5E-69F810C3EE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39AC6A-855D-451D-A1A1-E44295FD30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6e675-c004-42df-8693-6c114598b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D13EB3-287A-4692-8B72-1B233ACAC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4210</Words>
  <Characters>25265</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zał do ZW 65/2025</vt:lpstr>
    </vt:vector>
  </TitlesOfParts>
  <Company/>
  <LinksUpToDate>false</LinksUpToDate>
  <CharactersWithSpaces>29417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 do ZW 65/2025</dc:title>
  <dc:creator>Jarosław Dudek</dc:creator>
  <cp:keywords>domy studenckie;zasady</cp:keywords>
  <cp:lastModifiedBy>katarzyna.juszczak@pwr.edu.pl</cp:lastModifiedBy>
  <cp:revision>2</cp:revision>
  <cp:lastPrinted>2025-05-19T07:12:00Z</cp:lastPrinted>
  <dcterms:created xsi:type="dcterms:W3CDTF">2025-07-17T11:25:00Z</dcterms:created>
  <dcterms:modified xsi:type="dcterms:W3CDTF">2025-07-17T11:25:00Z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0x010100D14116C38815924F98F32AB58D7AB3B0</vt:lpwstr>
  </property>
</Properties>
</file>